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B0F" w:rsidRDefault="003F4B0F"/>
    <w:p w:rsidR="00213A1E" w:rsidRDefault="00213A1E"/>
    <w:p w:rsidR="001546A8" w:rsidRPr="001546A8" w:rsidRDefault="001546A8" w:rsidP="007C7FAF">
      <w:pPr>
        <w:jc w:val="center"/>
        <w:rPr>
          <w:rFonts w:ascii="微软雅黑" w:eastAsia="微软雅黑" w:hAnsi="微软雅黑" w:cs="Arial" w:hint="eastAsia"/>
          <w:b/>
          <w:bCs/>
          <w:color w:val="000000"/>
          <w:sz w:val="36"/>
          <w:szCs w:val="36"/>
        </w:rPr>
      </w:pPr>
      <w:bookmarkStart w:id="0" w:name="_GoBack"/>
      <w:r w:rsidRPr="001546A8">
        <w:rPr>
          <w:rFonts w:ascii="微软雅黑" w:eastAsia="微软雅黑" w:hAnsi="微软雅黑" w:cs="Arial" w:hint="eastAsia"/>
          <w:b/>
          <w:bCs/>
          <w:color w:val="000000"/>
          <w:sz w:val="36"/>
          <w:szCs w:val="36"/>
        </w:rPr>
        <w:t>2016年度浙江省哲学社会科学重点研究基地</w:t>
      </w:r>
    </w:p>
    <w:p w:rsidR="00D520BC" w:rsidRPr="005508AB" w:rsidRDefault="001546A8" w:rsidP="007C7FAF">
      <w:pPr>
        <w:jc w:val="center"/>
        <w:rPr>
          <w:rFonts w:ascii="微软雅黑" w:eastAsia="微软雅黑" w:hAnsi="微软雅黑" w:cs="Arial"/>
          <w:b/>
          <w:bCs/>
          <w:color w:val="000000"/>
          <w:sz w:val="36"/>
          <w:szCs w:val="36"/>
        </w:rPr>
      </w:pPr>
      <w:r>
        <w:rPr>
          <w:rFonts w:ascii="微软雅黑" w:eastAsia="微软雅黑" w:hAnsi="微软雅黑" w:cs="Arial" w:hint="eastAsia"/>
          <w:b/>
          <w:bCs/>
          <w:color w:val="000000"/>
          <w:sz w:val="36"/>
          <w:szCs w:val="36"/>
        </w:rPr>
        <w:t>“</w:t>
      </w:r>
      <w:r w:rsidR="00D520BC" w:rsidRPr="005508AB">
        <w:rPr>
          <w:rFonts w:ascii="微软雅黑" w:eastAsia="微软雅黑" w:hAnsi="微软雅黑" w:cs="Arial" w:hint="eastAsia"/>
          <w:b/>
          <w:bCs/>
          <w:color w:val="000000"/>
          <w:sz w:val="36"/>
          <w:szCs w:val="36"/>
        </w:rPr>
        <w:t>浙江省温州人经济研究中心</w:t>
      </w:r>
      <w:r>
        <w:rPr>
          <w:rFonts w:ascii="微软雅黑" w:eastAsia="微软雅黑" w:hAnsi="微软雅黑" w:cs="Arial" w:hint="eastAsia"/>
          <w:b/>
          <w:bCs/>
          <w:color w:val="000000"/>
          <w:sz w:val="36"/>
          <w:szCs w:val="36"/>
        </w:rPr>
        <w:t>”</w:t>
      </w:r>
    </w:p>
    <w:p w:rsidR="00D520BC" w:rsidRPr="005508AB" w:rsidRDefault="00D520BC" w:rsidP="007C7FAF">
      <w:pPr>
        <w:jc w:val="center"/>
        <w:rPr>
          <w:sz w:val="36"/>
          <w:szCs w:val="36"/>
        </w:rPr>
      </w:pPr>
      <w:r w:rsidRPr="005508AB">
        <w:rPr>
          <w:rFonts w:ascii="微软雅黑" w:eastAsia="微软雅黑" w:hAnsi="微软雅黑" w:cs="Arial" w:hint="eastAsia"/>
          <w:b/>
          <w:bCs/>
          <w:color w:val="000000"/>
          <w:sz w:val="36"/>
          <w:szCs w:val="36"/>
        </w:rPr>
        <w:t>课题申报通知</w:t>
      </w:r>
    </w:p>
    <w:bookmarkEnd w:id="0"/>
    <w:p w:rsidR="00D520BC" w:rsidRDefault="00D520BC"/>
    <w:p w:rsidR="00213A1E" w:rsidRDefault="00213A1E" w:rsidP="00F06A4C">
      <w:pPr>
        <w:widowControl/>
        <w:shd w:val="clear" w:color="auto" w:fill="FFFFFF"/>
        <w:snapToGrid w:val="0"/>
        <w:spacing w:line="500" w:lineRule="atLeast"/>
        <w:jc w:val="left"/>
        <w:rPr>
          <w:rFonts w:ascii="宋体" w:eastAsia="宋体" w:hAnsi="宋体" w:cs="宋体"/>
          <w:color w:val="333333"/>
          <w:kern w:val="0"/>
          <w:sz w:val="28"/>
          <w:szCs w:val="28"/>
        </w:rPr>
      </w:pPr>
    </w:p>
    <w:p w:rsidR="00213A1E" w:rsidRPr="001C7B3C" w:rsidRDefault="00213A1E" w:rsidP="00F06A4C">
      <w:pPr>
        <w:widowControl/>
        <w:shd w:val="clear" w:color="auto" w:fill="FFFFFF"/>
        <w:snapToGrid w:val="0"/>
        <w:spacing w:line="500" w:lineRule="atLeast"/>
        <w:jc w:val="left"/>
        <w:rPr>
          <w:rFonts w:ascii="宋体" w:eastAsia="宋体" w:hAnsi="宋体" w:cs="宋体"/>
          <w:color w:val="333333"/>
          <w:kern w:val="0"/>
          <w:sz w:val="28"/>
          <w:szCs w:val="28"/>
        </w:rPr>
      </w:pPr>
    </w:p>
    <w:p w:rsidR="00F06A4C" w:rsidRPr="00F06A4C" w:rsidRDefault="00F06A4C" w:rsidP="00F06A4C">
      <w:pPr>
        <w:widowControl/>
        <w:shd w:val="clear" w:color="auto" w:fill="FFFFFF"/>
        <w:snapToGrid w:val="0"/>
        <w:spacing w:line="500" w:lineRule="atLeast"/>
        <w:jc w:val="left"/>
        <w:rPr>
          <w:rFonts w:ascii="宋体" w:eastAsia="宋体" w:hAnsi="宋体" w:cs="宋体"/>
          <w:color w:val="333333"/>
          <w:kern w:val="0"/>
          <w:sz w:val="28"/>
          <w:szCs w:val="28"/>
        </w:rPr>
      </w:pPr>
      <w:r w:rsidRPr="00F06A4C">
        <w:rPr>
          <w:rFonts w:ascii="宋体" w:eastAsia="宋体" w:hAnsi="宋体" w:cs="宋体" w:hint="eastAsia"/>
          <w:color w:val="333333"/>
          <w:kern w:val="0"/>
          <w:sz w:val="28"/>
          <w:szCs w:val="28"/>
        </w:rPr>
        <w:t>各高等院校、研究机构、相关专家学者：</w:t>
      </w:r>
    </w:p>
    <w:p w:rsidR="00F06A4C" w:rsidRPr="00A6676D" w:rsidRDefault="00F06A4C" w:rsidP="00A6676D">
      <w:pPr>
        <w:widowControl/>
        <w:shd w:val="clear" w:color="auto" w:fill="FFFFFF"/>
        <w:snapToGrid w:val="0"/>
        <w:spacing w:line="500" w:lineRule="atLeast"/>
        <w:ind w:firstLineChars="200" w:firstLine="560"/>
        <w:jc w:val="left"/>
        <w:rPr>
          <w:rFonts w:ascii="宋体" w:eastAsia="宋体" w:hAnsi="宋体" w:cs="宋体"/>
          <w:color w:val="333333"/>
          <w:kern w:val="0"/>
          <w:sz w:val="28"/>
          <w:szCs w:val="28"/>
        </w:rPr>
      </w:pPr>
      <w:r w:rsidRPr="00F06A4C">
        <w:rPr>
          <w:rFonts w:ascii="宋体" w:eastAsia="宋体" w:hAnsi="宋体" w:cs="宋体" w:hint="eastAsia"/>
          <w:color w:val="333333"/>
          <w:kern w:val="0"/>
          <w:sz w:val="28"/>
          <w:szCs w:val="28"/>
        </w:rPr>
        <w:t>根据浙江省社科联《</w:t>
      </w:r>
      <w:r w:rsidRPr="00A6676D">
        <w:rPr>
          <w:rFonts w:ascii="宋体" w:eastAsia="宋体" w:hAnsi="宋体" w:cs="宋体" w:hint="eastAsia"/>
          <w:color w:val="333333"/>
          <w:kern w:val="0"/>
          <w:sz w:val="28"/>
          <w:szCs w:val="28"/>
        </w:rPr>
        <w:t>关于做好2016年度浙江省哲学社会科学重点研究（培育）基地课题申报工作的通知</w:t>
      </w:r>
      <w:r w:rsidRPr="00F06A4C">
        <w:rPr>
          <w:rFonts w:ascii="宋体" w:eastAsia="宋体" w:hAnsi="宋体" w:cs="宋体" w:hint="eastAsia"/>
          <w:color w:val="333333"/>
          <w:kern w:val="0"/>
          <w:sz w:val="28"/>
          <w:szCs w:val="28"/>
        </w:rPr>
        <w:t>》</w:t>
      </w:r>
      <w:r w:rsidRPr="00A6676D">
        <w:rPr>
          <w:rFonts w:ascii="宋体" w:eastAsia="宋体" w:hAnsi="宋体" w:cs="宋体" w:hint="eastAsia"/>
          <w:color w:val="333333"/>
          <w:kern w:val="0"/>
          <w:sz w:val="28"/>
          <w:szCs w:val="28"/>
        </w:rPr>
        <w:t>（</w:t>
      </w:r>
      <w:r w:rsidRPr="00F06A4C">
        <w:rPr>
          <w:rFonts w:ascii="宋体" w:eastAsia="宋体" w:hAnsi="宋体" w:cs="宋体" w:hint="eastAsia"/>
          <w:color w:val="333333"/>
          <w:kern w:val="0"/>
          <w:sz w:val="28"/>
          <w:szCs w:val="28"/>
        </w:rPr>
        <w:t>浙社科联发</w:t>
      </w:r>
      <w:r w:rsidRPr="00A6676D">
        <w:rPr>
          <w:rFonts w:ascii="宋体" w:eastAsia="宋体" w:hAnsi="宋体" w:cs="宋体" w:hint="eastAsia"/>
          <w:color w:val="333333"/>
          <w:kern w:val="0"/>
          <w:sz w:val="28"/>
          <w:szCs w:val="28"/>
        </w:rPr>
        <w:t>〔</w:t>
      </w:r>
      <w:r w:rsidRPr="00F06A4C">
        <w:rPr>
          <w:rFonts w:ascii="宋体" w:eastAsia="宋体" w:hAnsi="宋体" w:cs="宋体" w:hint="eastAsia"/>
          <w:color w:val="333333"/>
          <w:kern w:val="0"/>
          <w:sz w:val="28"/>
          <w:szCs w:val="28"/>
        </w:rPr>
        <w:t>2016</w:t>
      </w:r>
      <w:r w:rsidRPr="00A6676D">
        <w:rPr>
          <w:rFonts w:ascii="宋体" w:eastAsia="宋体" w:hAnsi="宋体" w:cs="宋体" w:hint="eastAsia"/>
          <w:color w:val="333333"/>
          <w:kern w:val="0"/>
          <w:sz w:val="28"/>
          <w:szCs w:val="28"/>
        </w:rPr>
        <w:t>〕</w:t>
      </w:r>
      <w:r w:rsidRPr="00F06A4C">
        <w:rPr>
          <w:rFonts w:ascii="宋体" w:eastAsia="宋体" w:hAnsi="宋体" w:cs="宋体" w:hint="eastAsia"/>
          <w:color w:val="333333"/>
          <w:kern w:val="0"/>
          <w:sz w:val="28"/>
          <w:szCs w:val="28"/>
        </w:rPr>
        <w:t>12号</w:t>
      </w:r>
      <w:r w:rsidRPr="00A6676D">
        <w:rPr>
          <w:rFonts w:ascii="宋体" w:eastAsia="宋体" w:hAnsi="宋体" w:cs="宋体" w:hint="eastAsia"/>
          <w:color w:val="333333"/>
          <w:kern w:val="0"/>
          <w:sz w:val="28"/>
          <w:szCs w:val="28"/>
        </w:rPr>
        <w:t>）</w:t>
      </w:r>
      <w:r w:rsidRPr="00F06A4C">
        <w:rPr>
          <w:rFonts w:ascii="宋体" w:eastAsia="宋体" w:hAnsi="宋体" w:cs="宋体" w:hint="eastAsia"/>
          <w:color w:val="333333"/>
          <w:kern w:val="0"/>
          <w:sz w:val="28"/>
          <w:szCs w:val="28"/>
        </w:rPr>
        <w:t>要求，现将浙江省哲学社会科学重点研究基地</w:t>
      </w:r>
      <w:r w:rsidR="001546A8">
        <w:rPr>
          <w:rFonts w:ascii="宋体" w:eastAsia="宋体" w:hAnsi="宋体" w:cs="宋体" w:hint="eastAsia"/>
          <w:color w:val="333333"/>
          <w:kern w:val="0"/>
          <w:sz w:val="28"/>
          <w:szCs w:val="28"/>
        </w:rPr>
        <w:t>“</w:t>
      </w:r>
      <w:r w:rsidRPr="00F06A4C">
        <w:rPr>
          <w:rFonts w:ascii="宋体" w:eastAsia="宋体" w:hAnsi="宋体" w:cs="宋体" w:hint="eastAsia"/>
          <w:color w:val="333333"/>
          <w:kern w:val="0"/>
          <w:sz w:val="28"/>
          <w:szCs w:val="28"/>
        </w:rPr>
        <w:t>温州大学浙江省温州人经济研究中心</w:t>
      </w:r>
      <w:r w:rsidR="001546A8">
        <w:rPr>
          <w:rFonts w:ascii="宋体" w:eastAsia="宋体" w:hAnsi="宋体" w:cs="宋体" w:hint="eastAsia"/>
          <w:color w:val="333333"/>
          <w:kern w:val="0"/>
          <w:sz w:val="28"/>
          <w:szCs w:val="28"/>
        </w:rPr>
        <w:t>”</w:t>
      </w:r>
      <w:r w:rsidR="005056B0" w:rsidRPr="00F06A4C">
        <w:rPr>
          <w:rFonts w:ascii="宋体" w:eastAsia="宋体" w:hAnsi="宋体" w:cs="宋体" w:hint="eastAsia"/>
          <w:color w:val="333333"/>
          <w:kern w:val="0"/>
          <w:sz w:val="28"/>
          <w:szCs w:val="28"/>
        </w:rPr>
        <w:t>201</w:t>
      </w:r>
      <w:r w:rsidR="005056B0">
        <w:rPr>
          <w:rFonts w:ascii="宋体" w:eastAsia="宋体" w:hAnsi="宋体" w:cs="宋体" w:hint="eastAsia"/>
          <w:color w:val="333333"/>
          <w:kern w:val="0"/>
          <w:sz w:val="28"/>
          <w:szCs w:val="28"/>
        </w:rPr>
        <w:t>6</w:t>
      </w:r>
      <w:r w:rsidRPr="00F06A4C">
        <w:rPr>
          <w:rFonts w:ascii="宋体" w:eastAsia="宋体" w:hAnsi="宋体" w:cs="宋体" w:hint="eastAsia"/>
          <w:color w:val="333333"/>
          <w:kern w:val="0"/>
          <w:sz w:val="28"/>
          <w:szCs w:val="28"/>
        </w:rPr>
        <w:t>年度</w:t>
      </w:r>
      <w:proofErr w:type="gramStart"/>
      <w:r w:rsidRPr="00F06A4C">
        <w:rPr>
          <w:rFonts w:ascii="宋体" w:eastAsia="宋体" w:hAnsi="宋体" w:cs="宋体" w:hint="eastAsia"/>
          <w:color w:val="333333"/>
          <w:kern w:val="0"/>
          <w:sz w:val="28"/>
          <w:szCs w:val="28"/>
        </w:rPr>
        <w:t>基地省</w:t>
      </w:r>
      <w:proofErr w:type="gramEnd"/>
      <w:r w:rsidRPr="00F06A4C">
        <w:rPr>
          <w:rFonts w:ascii="宋体" w:eastAsia="宋体" w:hAnsi="宋体" w:cs="宋体" w:hint="eastAsia"/>
          <w:color w:val="333333"/>
          <w:kern w:val="0"/>
          <w:sz w:val="28"/>
          <w:szCs w:val="28"/>
        </w:rPr>
        <w:t>规划课题申报工作有关事项通知如下：</w:t>
      </w:r>
    </w:p>
    <w:p w:rsidR="000273B7" w:rsidRPr="00F06A4C" w:rsidRDefault="000273B7" w:rsidP="00A6676D">
      <w:pPr>
        <w:widowControl/>
        <w:shd w:val="clear" w:color="auto" w:fill="FFFFFF"/>
        <w:snapToGrid w:val="0"/>
        <w:spacing w:line="500" w:lineRule="atLeast"/>
        <w:ind w:firstLineChars="200" w:firstLine="562"/>
        <w:jc w:val="left"/>
        <w:rPr>
          <w:rFonts w:ascii="宋体" w:eastAsia="宋体" w:hAnsi="宋体" w:cs="宋体"/>
          <w:b/>
          <w:color w:val="333333"/>
          <w:kern w:val="0"/>
          <w:sz w:val="28"/>
          <w:szCs w:val="28"/>
        </w:rPr>
      </w:pPr>
      <w:r w:rsidRPr="00A6676D">
        <w:rPr>
          <w:rFonts w:ascii="宋体" w:eastAsia="宋体" w:hAnsi="宋体" w:cs="宋体" w:hint="eastAsia"/>
          <w:b/>
          <w:color w:val="333333"/>
          <w:kern w:val="0"/>
          <w:sz w:val="28"/>
          <w:szCs w:val="28"/>
        </w:rPr>
        <w:t>一、</w:t>
      </w:r>
      <w:r w:rsidR="0083201C" w:rsidRPr="00A6676D">
        <w:rPr>
          <w:rFonts w:ascii="宋体" w:eastAsia="宋体" w:hAnsi="宋体" w:cs="宋体" w:hint="eastAsia"/>
          <w:b/>
          <w:color w:val="333333"/>
          <w:kern w:val="0"/>
          <w:sz w:val="28"/>
          <w:szCs w:val="28"/>
        </w:rPr>
        <w:t>指导思想</w:t>
      </w:r>
      <w:r w:rsidR="00EE2AFB" w:rsidRPr="00A6676D">
        <w:rPr>
          <w:rFonts w:ascii="宋体" w:eastAsia="宋体" w:hAnsi="宋体" w:cs="宋体" w:hint="eastAsia"/>
          <w:b/>
          <w:color w:val="333333"/>
          <w:kern w:val="0"/>
          <w:sz w:val="28"/>
          <w:szCs w:val="28"/>
        </w:rPr>
        <w:t>：</w:t>
      </w:r>
    </w:p>
    <w:p w:rsidR="0083201C" w:rsidRPr="00A6676D" w:rsidRDefault="001D2A7D" w:rsidP="00A6676D">
      <w:pPr>
        <w:widowControl/>
        <w:shd w:val="clear" w:color="auto" w:fill="FFFFFF"/>
        <w:snapToGrid w:val="0"/>
        <w:spacing w:line="500" w:lineRule="atLeast"/>
        <w:ind w:firstLineChars="200" w:firstLine="560"/>
        <w:jc w:val="left"/>
        <w:rPr>
          <w:rFonts w:ascii="宋体" w:eastAsia="宋体" w:hAnsi="宋体" w:cs="宋体"/>
          <w:color w:val="333333"/>
          <w:kern w:val="0"/>
          <w:sz w:val="28"/>
          <w:szCs w:val="28"/>
        </w:rPr>
      </w:pPr>
      <w:r w:rsidRPr="00A6676D">
        <w:rPr>
          <w:rFonts w:ascii="宋体" w:eastAsia="宋体" w:hAnsi="宋体" w:cs="宋体" w:hint="eastAsia"/>
          <w:color w:val="333333"/>
          <w:kern w:val="0"/>
          <w:sz w:val="28"/>
          <w:szCs w:val="28"/>
        </w:rPr>
        <w:t>高举中国特色社会主义伟大旗帜，深入学习贯彻党的十八大和十八届三中、四中、五中全会精神和习近平总书记系列讲话精神，围绕贯彻省委十三届九次全会精神和“四个全面”战略布局在浙江的实践，着力落实五大发展理念，深入实施“八八战略”和加快建设“两富”、“两美”浙江，强化问题导向，注重多学科交叉研究，</w:t>
      </w:r>
      <w:r w:rsidR="0083201C" w:rsidRPr="00A6676D">
        <w:rPr>
          <w:rFonts w:ascii="宋体" w:eastAsia="宋体" w:hAnsi="宋体" w:cs="宋体" w:hint="eastAsia"/>
          <w:color w:val="333333"/>
          <w:kern w:val="0"/>
          <w:sz w:val="28"/>
          <w:szCs w:val="28"/>
        </w:rPr>
        <w:t>打造温州人经济研究的学术理论高地和</w:t>
      </w:r>
      <w:r w:rsidR="001C7B3C" w:rsidRPr="00A6676D">
        <w:rPr>
          <w:rFonts w:ascii="宋体" w:eastAsia="宋体" w:hAnsi="宋体" w:cs="宋体" w:hint="eastAsia"/>
          <w:color w:val="333333"/>
          <w:kern w:val="0"/>
          <w:sz w:val="28"/>
          <w:szCs w:val="28"/>
        </w:rPr>
        <w:t>高绩效地方</w:t>
      </w:r>
      <w:r w:rsidR="0083201C" w:rsidRPr="00A6676D">
        <w:rPr>
          <w:rFonts w:ascii="宋体" w:eastAsia="宋体" w:hAnsi="宋体" w:cs="宋体" w:hint="eastAsia"/>
          <w:color w:val="333333"/>
          <w:kern w:val="0"/>
          <w:sz w:val="28"/>
          <w:szCs w:val="28"/>
        </w:rPr>
        <w:t>新型</w:t>
      </w:r>
      <w:r w:rsidR="001C7B3C">
        <w:rPr>
          <w:rFonts w:ascii="宋体" w:eastAsia="宋体" w:hAnsi="宋体" w:cs="宋体" w:hint="eastAsia"/>
          <w:color w:val="333333"/>
          <w:kern w:val="0"/>
          <w:sz w:val="28"/>
          <w:szCs w:val="28"/>
        </w:rPr>
        <w:t>特色</w:t>
      </w:r>
      <w:r w:rsidR="0083201C" w:rsidRPr="00A6676D">
        <w:rPr>
          <w:rFonts w:ascii="宋体" w:eastAsia="宋体" w:hAnsi="宋体" w:cs="宋体" w:hint="eastAsia"/>
          <w:color w:val="333333"/>
          <w:kern w:val="0"/>
          <w:sz w:val="28"/>
          <w:szCs w:val="28"/>
        </w:rPr>
        <w:t>智库。</w:t>
      </w:r>
    </w:p>
    <w:p w:rsidR="0029483F" w:rsidRPr="00A6676D" w:rsidRDefault="0029483F" w:rsidP="00A6676D">
      <w:pPr>
        <w:widowControl/>
        <w:shd w:val="clear" w:color="auto" w:fill="FFFFFF"/>
        <w:snapToGrid w:val="0"/>
        <w:spacing w:line="500" w:lineRule="atLeast"/>
        <w:ind w:firstLineChars="200" w:firstLine="562"/>
        <w:jc w:val="left"/>
        <w:rPr>
          <w:rFonts w:ascii="宋体" w:eastAsia="宋体" w:hAnsi="宋体" w:cs="宋体"/>
          <w:b/>
          <w:color w:val="333333"/>
          <w:kern w:val="0"/>
          <w:sz w:val="28"/>
          <w:szCs w:val="28"/>
        </w:rPr>
      </w:pPr>
      <w:r w:rsidRPr="00A6676D">
        <w:rPr>
          <w:rFonts w:ascii="宋体" w:eastAsia="宋体" w:hAnsi="宋体" w:cs="宋体" w:hint="eastAsia"/>
          <w:b/>
          <w:color w:val="333333"/>
          <w:kern w:val="0"/>
          <w:sz w:val="28"/>
          <w:szCs w:val="28"/>
        </w:rPr>
        <w:t>二、课题指南：</w:t>
      </w:r>
    </w:p>
    <w:p w:rsidR="007609DE" w:rsidRPr="00A6676D" w:rsidRDefault="002F57A2" w:rsidP="00A6676D">
      <w:pPr>
        <w:widowControl/>
        <w:shd w:val="clear" w:color="auto" w:fill="FFFFFF"/>
        <w:snapToGrid w:val="0"/>
        <w:spacing w:line="500" w:lineRule="atLeast"/>
        <w:ind w:firstLineChars="200" w:firstLine="560"/>
        <w:jc w:val="left"/>
        <w:rPr>
          <w:rFonts w:ascii="宋体" w:eastAsia="宋体" w:hAnsi="宋体" w:cs="宋体"/>
          <w:color w:val="333333"/>
          <w:kern w:val="0"/>
          <w:sz w:val="28"/>
          <w:szCs w:val="28"/>
        </w:rPr>
      </w:pPr>
      <w:r w:rsidRPr="00A6676D">
        <w:rPr>
          <w:rFonts w:ascii="宋体" w:eastAsia="宋体" w:hAnsi="宋体" w:cs="宋体" w:hint="eastAsia"/>
          <w:color w:val="333333"/>
          <w:kern w:val="0"/>
          <w:sz w:val="28"/>
          <w:szCs w:val="28"/>
        </w:rPr>
        <w:t>申报温州人经济研究中心课题，</w:t>
      </w:r>
      <w:r w:rsidR="001F3BEA" w:rsidRPr="0060798A">
        <w:rPr>
          <w:rFonts w:ascii="宋体" w:eastAsia="宋体" w:hAnsi="宋体" w:cs="宋体" w:hint="eastAsia"/>
          <w:b/>
          <w:color w:val="333333"/>
          <w:kern w:val="0"/>
          <w:sz w:val="28"/>
          <w:szCs w:val="28"/>
        </w:rPr>
        <w:t>要从浙江乃至全国视野，将温州人经济研究与浙江、全国经济社会发展的现实问题和理论前沿相结合，通过温州人经济的理论研究来反观浙江、全国经济社会发展的重大现实和理论问题，为浙江、全国经济社会发展提供理论启示</w:t>
      </w:r>
      <w:r w:rsidR="001F3BEA">
        <w:rPr>
          <w:rFonts w:ascii="宋体" w:eastAsia="宋体" w:hAnsi="宋体" w:cs="宋体" w:hint="eastAsia"/>
          <w:color w:val="333333"/>
          <w:kern w:val="0"/>
          <w:sz w:val="28"/>
          <w:szCs w:val="28"/>
        </w:rPr>
        <w:t>，具体研究主题</w:t>
      </w:r>
      <w:r w:rsidR="007609DE" w:rsidRPr="00A6676D">
        <w:rPr>
          <w:rFonts w:ascii="宋体" w:eastAsia="宋体" w:hAnsi="宋体" w:cs="宋体" w:hint="eastAsia"/>
          <w:color w:val="333333"/>
          <w:kern w:val="0"/>
          <w:sz w:val="28"/>
          <w:szCs w:val="28"/>
        </w:rPr>
        <w:t>要聚焦温州人经济的理论和实践问题，从商人商会与温州人经济</w:t>
      </w:r>
      <w:r w:rsidR="007609DE" w:rsidRPr="00A6676D">
        <w:rPr>
          <w:rFonts w:ascii="宋体" w:eastAsia="宋体" w:hAnsi="宋体" w:cs="宋体" w:hint="eastAsia"/>
          <w:color w:val="333333"/>
          <w:kern w:val="0"/>
          <w:sz w:val="28"/>
          <w:szCs w:val="28"/>
        </w:rPr>
        <w:lastRenderedPageBreak/>
        <w:t>治理、温州人经济与文化社会发展、温州人经济与区域可持续发展三个研究方向，关注温州人经济发展的历史、现状、成功经验、启示教训、发展趋势、文化内涵等，以温州</w:t>
      </w:r>
      <w:r w:rsidR="00E51AD0">
        <w:rPr>
          <w:rFonts w:ascii="宋体" w:eastAsia="宋体" w:hAnsi="宋体" w:cs="宋体" w:hint="eastAsia"/>
          <w:color w:val="333333"/>
          <w:kern w:val="0"/>
          <w:sz w:val="28"/>
          <w:szCs w:val="28"/>
        </w:rPr>
        <w:t>人经济现象的理论研究助力浙江人、中国人经济的实践发展和理论发展。</w:t>
      </w:r>
    </w:p>
    <w:p w:rsidR="00991E11" w:rsidRPr="00A6676D" w:rsidRDefault="00BD7C75" w:rsidP="00A6676D">
      <w:pPr>
        <w:widowControl/>
        <w:shd w:val="clear" w:color="auto" w:fill="FFFFFF"/>
        <w:snapToGrid w:val="0"/>
        <w:spacing w:line="500" w:lineRule="atLeast"/>
        <w:ind w:firstLineChars="200" w:firstLine="560"/>
        <w:jc w:val="left"/>
        <w:rPr>
          <w:rFonts w:ascii="宋体" w:eastAsia="宋体" w:hAnsi="宋体" w:cs="宋体"/>
          <w:color w:val="333333"/>
          <w:kern w:val="0"/>
          <w:sz w:val="28"/>
          <w:szCs w:val="28"/>
        </w:rPr>
      </w:pPr>
      <w:r w:rsidRPr="00A6676D">
        <w:rPr>
          <w:rFonts w:ascii="宋体" w:eastAsia="宋体" w:hAnsi="宋体" w:cs="宋体" w:hint="eastAsia"/>
          <w:color w:val="333333"/>
          <w:kern w:val="0"/>
          <w:sz w:val="28"/>
          <w:szCs w:val="28"/>
        </w:rPr>
        <w:t>其中，重点课题应紧紧围绕我国特别是我省全面深化改革和现</w:t>
      </w:r>
      <w:r w:rsidR="00991E11" w:rsidRPr="00A6676D">
        <w:rPr>
          <w:rFonts w:ascii="宋体" w:eastAsia="宋体" w:hAnsi="宋体" w:cs="宋体" w:hint="eastAsia"/>
          <w:color w:val="333333"/>
          <w:kern w:val="0"/>
          <w:sz w:val="28"/>
          <w:szCs w:val="28"/>
        </w:rPr>
        <w:t>代化建设中的重大理论和现实问题，围绕基地研究领域的学术前沿问题</w:t>
      </w:r>
      <w:r w:rsidR="004E76C8" w:rsidRPr="00A6676D">
        <w:rPr>
          <w:rFonts w:ascii="宋体" w:eastAsia="宋体" w:hAnsi="宋体" w:cs="宋体" w:hint="eastAsia"/>
          <w:color w:val="333333"/>
          <w:kern w:val="0"/>
          <w:sz w:val="28"/>
          <w:szCs w:val="28"/>
        </w:rPr>
        <w:t>开展</w:t>
      </w:r>
      <w:r w:rsidR="00991E11" w:rsidRPr="00A6676D">
        <w:rPr>
          <w:rFonts w:ascii="宋体" w:eastAsia="宋体" w:hAnsi="宋体" w:cs="宋体" w:hint="eastAsia"/>
          <w:color w:val="333333"/>
          <w:kern w:val="0"/>
          <w:sz w:val="28"/>
          <w:szCs w:val="28"/>
        </w:rPr>
        <w:t>深入研究。鼓励基地</w:t>
      </w:r>
      <w:r w:rsidRPr="00A6676D">
        <w:rPr>
          <w:rFonts w:ascii="宋体" w:eastAsia="宋体" w:hAnsi="宋体" w:cs="宋体" w:hint="eastAsia"/>
          <w:color w:val="333333"/>
          <w:kern w:val="0"/>
          <w:sz w:val="28"/>
          <w:szCs w:val="28"/>
        </w:rPr>
        <w:t>负责人或学术带头人牵头，以系列著作的形式，申报重点课题。</w:t>
      </w:r>
      <w:r w:rsidR="00991E11" w:rsidRPr="00A6676D">
        <w:rPr>
          <w:rFonts w:ascii="宋体" w:eastAsia="宋体" w:hAnsi="宋体" w:cs="宋体" w:hint="eastAsia"/>
          <w:color w:val="333333"/>
          <w:kern w:val="0"/>
          <w:sz w:val="28"/>
          <w:szCs w:val="28"/>
        </w:rPr>
        <w:t>鼓励开展</w:t>
      </w:r>
      <w:r w:rsidRPr="00A6676D">
        <w:rPr>
          <w:rFonts w:ascii="宋体" w:eastAsia="宋体" w:hAnsi="宋体" w:cs="宋体" w:hint="eastAsia"/>
          <w:color w:val="333333"/>
          <w:kern w:val="0"/>
          <w:sz w:val="28"/>
          <w:szCs w:val="28"/>
        </w:rPr>
        <w:t>“</w:t>
      </w:r>
      <w:r w:rsidR="00991E11" w:rsidRPr="00A6676D">
        <w:rPr>
          <w:rFonts w:ascii="宋体" w:eastAsia="宋体" w:hAnsi="宋体" w:cs="宋体" w:hint="eastAsia"/>
          <w:color w:val="333333"/>
          <w:kern w:val="0"/>
          <w:sz w:val="28"/>
          <w:szCs w:val="28"/>
        </w:rPr>
        <w:t>温州人经济</w:t>
      </w:r>
      <w:r w:rsidRPr="00A6676D">
        <w:rPr>
          <w:rFonts w:ascii="宋体" w:eastAsia="宋体" w:hAnsi="宋体" w:cs="宋体" w:hint="eastAsia"/>
          <w:color w:val="333333"/>
          <w:kern w:val="0"/>
          <w:sz w:val="28"/>
          <w:szCs w:val="28"/>
        </w:rPr>
        <w:t>发展报告”</w:t>
      </w:r>
      <w:r w:rsidR="00991E11" w:rsidRPr="00A6676D">
        <w:rPr>
          <w:rFonts w:ascii="宋体" w:eastAsia="宋体" w:hAnsi="宋体" w:cs="宋体" w:hint="eastAsia"/>
          <w:color w:val="333333"/>
          <w:kern w:val="0"/>
          <w:sz w:val="28"/>
          <w:szCs w:val="28"/>
        </w:rPr>
        <w:t>或“温商发展报告”（在3年内每年撰写并出版一个高质量的年度发展报告）等体现基地特色的系列课题研究</w:t>
      </w:r>
      <w:r w:rsidR="00A36BCD" w:rsidRPr="00A6676D">
        <w:rPr>
          <w:rFonts w:ascii="宋体" w:eastAsia="宋体" w:hAnsi="宋体" w:cs="宋体" w:hint="eastAsia"/>
          <w:color w:val="333333"/>
          <w:kern w:val="0"/>
          <w:sz w:val="28"/>
          <w:szCs w:val="28"/>
        </w:rPr>
        <w:t>。可以组织若干子课题申报基地研究领域中的重大学术问题，在4年内出版系列学术著作</w:t>
      </w:r>
      <w:r w:rsidR="00991E11" w:rsidRPr="00A6676D">
        <w:rPr>
          <w:rFonts w:ascii="宋体" w:eastAsia="宋体" w:hAnsi="宋体" w:cs="宋体" w:hint="eastAsia"/>
          <w:color w:val="333333"/>
          <w:kern w:val="0"/>
          <w:sz w:val="28"/>
          <w:szCs w:val="28"/>
        </w:rPr>
        <w:t>。</w:t>
      </w:r>
    </w:p>
    <w:p w:rsidR="00D520BC" w:rsidRPr="00A6676D" w:rsidRDefault="0083201C" w:rsidP="00A6676D">
      <w:pPr>
        <w:widowControl/>
        <w:shd w:val="clear" w:color="auto" w:fill="FFFFFF"/>
        <w:snapToGrid w:val="0"/>
        <w:spacing w:line="500" w:lineRule="atLeast"/>
        <w:ind w:firstLineChars="200" w:firstLine="560"/>
        <w:jc w:val="left"/>
        <w:rPr>
          <w:rFonts w:ascii="宋体" w:eastAsia="宋体" w:hAnsi="宋体" w:cs="宋体"/>
          <w:color w:val="333333"/>
          <w:kern w:val="0"/>
          <w:sz w:val="28"/>
          <w:szCs w:val="28"/>
        </w:rPr>
      </w:pPr>
      <w:r w:rsidRPr="00A6676D">
        <w:rPr>
          <w:rFonts w:ascii="宋体" w:eastAsia="宋体" w:hAnsi="宋体" w:cs="宋体" w:hint="eastAsia"/>
          <w:color w:val="333333"/>
          <w:kern w:val="0"/>
          <w:sz w:val="28"/>
          <w:szCs w:val="28"/>
        </w:rPr>
        <w:t>招标课题分为重点课题与</w:t>
      </w:r>
      <w:proofErr w:type="gramStart"/>
      <w:r w:rsidRPr="00A6676D">
        <w:rPr>
          <w:rFonts w:ascii="宋体" w:eastAsia="宋体" w:hAnsi="宋体" w:cs="宋体" w:hint="eastAsia"/>
          <w:color w:val="333333"/>
          <w:kern w:val="0"/>
          <w:sz w:val="28"/>
          <w:szCs w:val="28"/>
        </w:rPr>
        <w:t>一般课题</w:t>
      </w:r>
      <w:proofErr w:type="gramEnd"/>
      <w:r w:rsidRPr="00A6676D">
        <w:rPr>
          <w:rFonts w:ascii="宋体" w:eastAsia="宋体" w:hAnsi="宋体" w:cs="宋体" w:hint="eastAsia"/>
          <w:color w:val="333333"/>
          <w:kern w:val="0"/>
          <w:sz w:val="28"/>
          <w:szCs w:val="28"/>
        </w:rPr>
        <w:t>两类，选题包括但不限于以下范围：</w:t>
      </w:r>
    </w:p>
    <w:p w:rsidR="00FB0358" w:rsidRPr="00A6676D" w:rsidRDefault="0087436B" w:rsidP="00A6676D">
      <w:pPr>
        <w:widowControl/>
        <w:shd w:val="clear" w:color="auto" w:fill="FFFFFF"/>
        <w:snapToGrid w:val="0"/>
        <w:spacing w:line="500" w:lineRule="atLeast"/>
        <w:ind w:firstLineChars="200" w:firstLine="560"/>
        <w:jc w:val="left"/>
        <w:rPr>
          <w:rFonts w:ascii="宋体" w:eastAsia="宋体" w:hAnsi="宋体" w:cs="宋体"/>
          <w:color w:val="333333"/>
          <w:kern w:val="0"/>
          <w:sz w:val="28"/>
          <w:szCs w:val="28"/>
        </w:rPr>
      </w:pPr>
      <w:r w:rsidRPr="00A6676D">
        <w:rPr>
          <w:rFonts w:ascii="宋体" w:eastAsia="宋体" w:hAnsi="宋体" w:cs="宋体" w:hint="eastAsia"/>
          <w:color w:val="333333"/>
          <w:kern w:val="0"/>
          <w:sz w:val="28"/>
          <w:szCs w:val="28"/>
        </w:rPr>
        <w:t>1、</w:t>
      </w:r>
      <w:proofErr w:type="gramStart"/>
      <w:r w:rsidR="00FB0358" w:rsidRPr="00A6676D">
        <w:rPr>
          <w:rFonts w:ascii="宋体" w:eastAsia="宋体" w:hAnsi="宋体" w:cs="宋体" w:hint="eastAsia"/>
          <w:color w:val="333333"/>
          <w:kern w:val="0"/>
          <w:sz w:val="28"/>
          <w:szCs w:val="28"/>
        </w:rPr>
        <w:t>温商发展</w:t>
      </w:r>
      <w:proofErr w:type="gramEnd"/>
      <w:r w:rsidR="00FB0358" w:rsidRPr="00A6676D">
        <w:rPr>
          <w:rFonts w:ascii="宋体" w:eastAsia="宋体" w:hAnsi="宋体" w:cs="宋体" w:hint="eastAsia"/>
          <w:color w:val="333333"/>
          <w:kern w:val="0"/>
          <w:sz w:val="28"/>
          <w:szCs w:val="28"/>
        </w:rPr>
        <w:t>报告（温州人经济发展报告）</w:t>
      </w:r>
    </w:p>
    <w:p w:rsidR="00FB0358" w:rsidRPr="00A6676D" w:rsidRDefault="0087436B" w:rsidP="00A6676D">
      <w:pPr>
        <w:widowControl/>
        <w:shd w:val="clear" w:color="auto" w:fill="FFFFFF"/>
        <w:snapToGrid w:val="0"/>
        <w:spacing w:line="500" w:lineRule="atLeast"/>
        <w:ind w:firstLineChars="200" w:firstLine="560"/>
        <w:jc w:val="left"/>
        <w:rPr>
          <w:rFonts w:ascii="宋体" w:eastAsia="宋体" w:hAnsi="宋体" w:cs="宋体"/>
          <w:color w:val="333333"/>
          <w:kern w:val="0"/>
          <w:sz w:val="28"/>
          <w:szCs w:val="28"/>
        </w:rPr>
      </w:pPr>
      <w:r w:rsidRPr="00A6676D">
        <w:rPr>
          <w:rFonts w:ascii="宋体" w:eastAsia="宋体" w:hAnsi="宋体" w:cs="宋体" w:hint="eastAsia"/>
          <w:color w:val="333333"/>
          <w:kern w:val="0"/>
          <w:sz w:val="28"/>
          <w:szCs w:val="28"/>
        </w:rPr>
        <w:t>2、</w:t>
      </w:r>
      <w:r w:rsidR="00FB0358" w:rsidRPr="00A6676D">
        <w:rPr>
          <w:rFonts w:ascii="宋体" w:eastAsia="宋体" w:hAnsi="宋体" w:cs="宋体" w:hint="eastAsia"/>
          <w:color w:val="333333"/>
          <w:kern w:val="0"/>
          <w:sz w:val="28"/>
          <w:szCs w:val="28"/>
        </w:rPr>
        <w:t>商人商会与温州人经济治理</w:t>
      </w:r>
    </w:p>
    <w:p w:rsidR="00FB0358" w:rsidRPr="00A6676D" w:rsidRDefault="0087436B" w:rsidP="00A6676D">
      <w:pPr>
        <w:widowControl/>
        <w:shd w:val="clear" w:color="auto" w:fill="FFFFFF"/>
        <w:snapToGrid w:val="0"/>
        <w:spacing w:line="500" w:lineRule="atLeast"/>
        <w:ind w:firstLineChars="200" w:firstLine="560"/>
        <w:jc w:val="left"/>
        <w:rPr>
          <w:rFonts w:ascii="宋体" w:eastAsia="宋体" w:hAnsi="宋体" w:cs="宋体"/>
          <w:color w:val="333333"/>
          <w:kern w:val="0"/>
          <w:sz w:val="28"/>
          <w:szCs w:val="28"/>
        </w:rPr>
      </w:pPr>
      <w:r w:rsidRPr="00A6676D">
        <w:rPr>
          <w:rFonts w:ascii="宋体" w:eastAsia="宋体" w:hAnsi="宋体" w:cs="宋体" w:hint="eastAsia"/>
          <w:color w:val="333333"/>
          <w:kern w:val="0"/>
          <w:sz w:val="28"/>
          <w:szCs w:val="28"/>
        </w:rPr>
        <w:t>3、</w:t>
      </w:r>
      <w:r w:rsidR="00FB0358" w:rsidRPr="00A6676D">
        <w:rPr>
          <w:rFonts w:ascii="宋体" w:eastAsia="宋体" w:hAnsi="宋体" w:cs="宋体" w:hint="eastAsia"/>
          <w:color w:val="333333"/>
          <w:kern w:val="0"/>
          <w:sz w:val="28"/>
          <w:szCs w:val="28"/>
        </w:rPr>
        <w:t>温州人经济与文化社会发展研究</w:t>
      </w:r>
    </w:p>
    <w:p w:rsidR="00FB0358" w:rsidRPr="00A6676D" w:rsidRDefault="0087436B" w:rsidP="00A6676D">
      <w:pPr>
        <w:widowControl/>
        <w:shd w:val="clear" w:color="auto" w:fill="FFFFFF"/>
        <w:snapToGrid w:val="0"/>
        <w:spacing w:line="500" w:lineRule="atLeast"/>
        <w:ind w:firstLineChars="200" w:firstLine="560"/>
        <w:jc w:val="left"/>
        <w:rPr>
          <w:rFonts w:ascii="宋体" w:eastAsia="宋体" w:hAnsi="宋体" w:cs="宋体"/>
          <w:color w:val="333333"/>
          <w:kern w:val="0"/>
          <w:sz w:val="28"/>
          <w:szCs w:val="28"/>
        </w:rPr>
      </w:pPr>
      <w:r w:rsidRPr="00A6676D">
        <w:rPr>
          <w:rFonts w:ascii="宋体" w:eastAsia="宋体" w:hAnsi="宋体" w:cs="宋体" w:hint="eastAsia"/>
          <w:color w:val="333333"/>
          <w:kern w:val="0"/>
          <w:sz w:val="28"/>
          <w:szCs w:val="28"/>
        </w:rPr>
        <w:t>4、</w:t>
      </w:r>
      <w:r w:rsidR="00FB0358" w:rsidRPr="00A6676D">
        <w:rPr>
          <w:rFonts w:ascii="宋体" w:eastAsia="宋体" w:hAnsi="宋体" w:cs="宋体" w:hint="eastAsia"/>
          <w:color w:val="333333"/>
          <w:kern w:val="0"/>
          <w:sz w:val="28"/>
          <w:szCs w:val="28"/>
        </w:rPr>
        <w:t>温州人经济与区域可持续发展研究</w:t>
      </w:r>
    </w:p>
    <w:p w:rsidR="00FB0358" w:rsidRPr="00A6676D" w:rsidRDefault="0087436B" w:rsidP="00A6676D">
      <w:pPr>
        <w:widowControl/>
        <w:shd w:val="clear" w:color="auto" w:fill="FFFFFF"/>
        <w:snapToGrid w:val="0"/>
        <w:spacing w:line="500" w:lineRule="atLeast"/>
        <w:ind w:firstLineChars="200" w:firstLine="560"/>
        <w:jc w:val="left"/>
        <w:rPr>
          <w:rFonts w:ascii="宋体" w:eastAsia="宋体" w:hAnsi="宋体" w:cs="宋体"/>
          <w:color w:val="333333"/>
          <w:kern w:val="0"/>
          <w:sz w:val="28"/>
          <w:szCs w:val="28"/>
        </w:rPr>
      </w:pPr>
      <w:r w:rsidRPr="00A6676D">
        <w:rPr>
          <w:rFonts w:ascii="宋体" w:eastAsia="宋体" w:hAnsi="宋体" w:cs="宋体" w:hint="eastAsia"/>
          <w:color w:val="333333"/>
          <w:kern w:val="0"/>
          <w:sz w:val="28"/>
          <w:szCs w:val="28"/>
        </w:rPr>
        <w:t>5、</w:t>
      </w:r>
      <w:r w:rsidR="00FB0358" w:rsidRPr="00A6676D">
        <w:rPr>
          <w:rFonts w:ascii="宋体" w:eastAsia="宋体" w:hAnsi="宋体" w:cs="宋体" w:hint="eastAsia"/>
          <w:color w:val="333333"/>
          <w:kern w:val="0"/>
          <w:sz w:val="28"/>
          <w:szCs w:val="28"/>
        </w:rPr>
        <w:t>温州人经济与移民冲突与融合研究</w:t>
      </w:r>
    </w:p>
    <w:p w:rsidR="00FB0358" w:rsidRPr="00A6676D" w:rsidRDefault="0087436B" w:rsidP="00A6676D">
      <w:pPr>
        <w:widowControl/>
        <w:shd w:val="clear" w:color="auto" w:fill="FFFFFF"/>
        <w:snapToGrid w:val="0"/>
        <w:spacing w:line="500" w:lineRule="atLeast"/>
        <w:ind w:firstLineChars="200" w:firstLine="560"/>
        <w:jc w:val="left"/>
        <w:rPr>
          <w:rFonts w:ascii="宋体" w:eastAsia="宋体" w:hAnsi="宋体" w:cs="宋体"/>
          <w:color w:val="333333"/>
          <w:kern w:val="0"/>
          <w:sz w:val="28"/>
          <w:szCs w:val="28"/>
        </w:rPr>
      </w:pPr>
      <w:r w:rsidRPr="00A6676D">
        <w:rPr>
          <w:rFonts w:ascii="宋体" w:eastAsia="宋体" w:hAnsi="宋体" w:cs="宋体" w:hint="eastAsia"/>
          <w:color w:val="333333"/>
          <w:kern w:val="0"/>
          <w:sz w:val="28"/>
          <w:szCs w:val="28"/>
        </w:rPr>
        <w:t>6、</w:t>
      </w:r>
      <w:r w:rsidR="00FB0358" w:rsidRPr="00A6676D">
        <w:rPr>
          <w:rFonts w:ascii="宋体" w:eastAsia="宋体" w:hAnsi="宋体" w:cs="宋体" w:hint="eastAsia"/>
          <w:color w:val="333333"/>
          <w:kern w:val="0"/>
          <w:sz w:val="28"/>
          <w:szCs w:val="28"/>
        </w:rPr>
        <w:t>温州人经济与创业创新研究</w:t>
      </w:r>
    </w:p>
    <w:p w:rsidR="00FB0358" w:rsidRPr="00A6676D" w:rsidRDefault="0087436B" w:rsidP="00A6676D">
      <w:pPr>
        <w:widowControl/>
        <w:shd w:val="clear" w:color="auto" w:fill="FFFFFF"/>
        <w:snapToGrid w:val="0"/>
        <w:spacing w:line="500" w:lineRule="atLeast"/>
        <w:ind w:firstLineChars="200" w:firstLine="560"/>
        <w:jc w:val="left"/>
        <w:rPr>
          <w:rFonts w:ascii="宋体" w:eastAsia="宋体" w:hAnsi="宋体" w:cs="宋体"/>
          <w:color w:val="333333"/>
          <w:kern w:val="0"/>
          <w:sz w:val="28"/>
          <w:szCs w:val="28"/>
        </w:rPr>
      </w:pPr>
      <w:r w:rsidRPr="00A6676D">
        <w:rPr>
          <w:rFonts w:ascii="宋体" w:eastAsia="宋体" w:hAnsi="宋体" w:cs="宋体" w:hint="eastAsia"/>
          <w:color w:val="333333"/>
          <w:kern w:val="0"/>
          <w:sz w:val="28"/>
          <w:szCs w:val="28"/>
        </w:rPr>
        <w:t>7、</w:t>
      </w:r>
      <w:r w:rsidR="00FB0358" w:rsidRPr="00A6676D">
        <w:rPr>
          <w:rFonts w:ascii="宋体" w:eastAsia="宋体" w:hAnsi="宋体" w:cs="宋体" w:hint="eastAsia"/>
          <w:color w:val="333333"/>
          <w:kern w:val="0"/>
          <w:sz w:val="28"/>
          <w:szCs w:val="28"/>
        </w:rPr>
        <w:t>温州人经济与公共参与</w:t>
      </w:r>
    </w:p>
    <w:p w:rsidR="0087436B" w:rsidRPr="0087436B" w:rsidRDefault="0087436B" w:rsidP="00A6676D">
      <w:pPr>
        <w:widowControl/>
        <w:shd w:val="clear" w:color="auto" w:fill="FFFFFF"/>
        <w:snapToGrid w:val="0"/>
        <w:spacing w:line="500" w:lineRule="atLeast"/>
        <w:ind w:firstLineChars="200" w:firstLine="562"/>
        <w:jc w:val="left"/>
        <w:rPr>
          <w:rFonts w:ascii="宋体" w:eastAsia="宋体" w:hAnsi="宋体" w:cs="宋体"/>
          <w:b/>
          <w:color w:val="333333"/>
          <w:kern w:val="0"/>
          <w:sz w:val="28"/>
          <w:szCs w:val="28"/>
        </w:rPr>
      </w:pPr>
      <w:r w:rsidRPr="00A6676D">
        <w:rPr>
          <w:rFonts w:ascii="宋体" w:eastAsia="宋体" w:hAnsi="宋体" w:cs="宋体" w:hint="eastAsia"/>
          <w:b/>
          <w:color w:val="333333"/>
          <w:kern w:val="0"/>
          <w:sz w:val="28"/>
          <w:szCs w:val="28"/>
        </w:rPr>
        <w:t>三</w:t>
      </w:r>
      <w:r w:rsidRPr="0087436B">
        <w:rPr>
          <w:rFonts w:ascii="宋体" w:eastAsia="宋体" w:hAnsi="宋体" w:cs="宋体" w:hint="eastAsia"/>
          <w:b/>
          <w:color w:val="333333"/>
          <w:kern w:val="0"/>
          <w:sz w:val="28"/>
          <w:szCs w:val="28"/>
        </w:rPr>
        <w:t>、课题性质</w:t>
      </w:r>
      <w:r w:rsidRPr="00A6676D">
        <w:rPr>
          <w:rFonts w:ascii="宋体" w:eastAsia="宋体" w:hAnsi="宋体" w:cs="宋体" w:hint="eastAsia"/>
          <w:b/>
          <w:color w:val="333333"/>
          <w:kern w:val="0"/>
          <w:sz w:val="28"/>
          <w:szCs w:val="28"/>
        </w:rPr>
        <w:t>及</w:t>
      </w:r>
      <w:r w:rsidRPr="0087436B">
        <w:rPr>
          <w:rFonts w:ascii="宋体" w:eastAsia="宋体" w:hAnsi="宋体" w:cs="宋体" w:hint="eastAsia"/>
          <w:b/>
          <w:color w:val="333333"/>
          <w:kern w:val="0"/>
          <w:sz w:val="28"/>
          <w:szCs w:val="28"/>
        </w:rPr>
        <w:t>资助额度</w:t>
      </w:r>
    </w:p>
    <w:p w:rsidR="0087436B" w:rsidRPr="0087436B" w:rsidRDefault="00412481" w:rsidP="00A6676D">
      <w:pPr>
        <w:widowControl/>
        <w:shd w:val="clear" w:color="auto" w:fill="FFFFFF"/>
        <w:snapToGrid w:val="0"/>
        <w:spacing w:line="500" w:lineRule="atLeast"/>
        <w:ind w:firstLineChars="200" w:firstLine="560"/>
        <w:jc w:val="left"/>
        <w:rPr>
          <w:rFonts w:ascii="宋体" w:eastAsia="宋体" w:hAnsi="宋体" w:cs="宋体"/>
          <w:color w:val="333333"/>
          <w:kern w:val="0"/>
          <w:sz w:val="28"/>
          <w:szCs w:val="28"/>
        </w:rPr>
      </w:pPr>
      <w:r>
        <w:rPr>
          <w:rFonts w:ascii="宋体" w:eastAsia="宋体" w:hAnsi="宋体" w:cs="宋体" w:hint="eastAsia"/>
          <w:color w:val="333333"/>
          <w:kern w:val="0"/>
          <w:sz w:val="28"/>
          <w:szCs w:val="28"/>
        </w:rPr>
        <w:t>1、</w:t>
      </w:r>
      <w:r w:rsidR="0087436B" w:rsidRPr="0087436B">
        <w:rPr>
          <w:rFonts w:ascii="宋体" w:eastAsia="宋体" w:hAnsi="宋体" w:cs="宋体" w:hint="eastAsia"/>
          <w:color w:val="333333"/>
          <w:kern w:val="0"/>
          <w:sz w:val="28"/>
          <w:szCs w:val="28"/>
        </w:rPr>
        <w:t>经评审立项的课题，为省社科规划课题，由省社科规划办发文确认。</w:t>
      </w:r>
    </w:p>
    <w:p w:rsidR="0087436B" w:rsidRPr="0087436B" w:rsidRDefault="00412481" w:rsidP="00A6676D">
      <w:pPr>
        <w:widowControl/>
        <w:shd w:val="clear" w:color="auto" w:fill="FFFFFF"/>
        <w:snapToGrid w:val="0"/>
        <w:spacing w:line="500" w:lineRule="atLeast"/>
        <w:ind w:firstLineChars="200" w:firstLine="560"/>
        <w:jc w:val="left"/>
        <w:rPr>
          <w:rFonts w:ascii="宋体" w:eastAsia="宋体" w:hAnsi="宋体" w:cs="宋体"/>
          <w:color w:val="333333"/>
          <w:kern w:val="0"/>
          <w:sz w:val="28"/>
          <w:szCs w:val="28"/>
        </w:rPr>
      </w:pPr>
      <w:r>
        <w:rPr>
          <w:rFonts w:ascii="宋体" w:eastAsia="宋体" w:hAnsi="宋体" w:cs="宋体" w:hint="eastAsia"/>
          <w:color w:val="333333"/>
          <w:kern w:val="0"/>
          <w:sz w:val="28"/>
          <w:szCs w:val="28"/>
        </w:rPr>
        <w:t>2、</w:t>
      </w:r>
      <w:r w:rsidR="0087436B" w:rsidRPr="0087436B">
        <w:rPr>
          <w:rFonts w:ascii="宋体" w:eastAsia="宋体" w:hAnsi="宋体" w:cs="宋体" w:hint="eastAsia"/>
          <w:color w:val="333333"/>
          <w:kern w:val="0"/>
          <w:sz w:val="28"/>
          <w:szCs w:val="28"/>
        </w:rPr>
        <w:t>201</w:t>
      </w:r>
      <w:r>
        <w:rPr>
          <w:rFonts w:ascii="宋体" w:eastAsia="宋体" w:hAnsi="宋体" w:cs="宋体" w:hint="eastAsia"/>
          <w:color w:val="333333"/>
          <w:kern w:val="0"/>
          <w:sz w:val="28"/>
          <w:szCs w:val="28"/>
        </w:rPr>
        <w:t>6</w:t>
      </w:r>
      <w:r w:rsidR="0087436B" w:rsidRPr="0087436B">
        <w:rPr>
          <w:rFonts w:ascii="宋体" w:eastAsia="宋体" w:hAnsi="宋体" w:cs="宋体" w:hint="eastAsia"/>
          <w:color w:val="333333"/>
          <w:kern w:val="0"/>
          <w:sz w:val="28"/>
          <w:szCs w:val="28"/>
        </w:rPr>
        <w:t>年度基地</w:t>
      </w:r>
      <w:r w:rsidR="00B84422">
        <w:rPr>
          <w:rFonts w:ascii="宋体" w:eastAsia="宋体" w:hAnsi="宋体" w:cs="宋体" w:hint="eastAsia"/>
          <w:color w:val="333333"/>
          <w:kern w:val="0"/>
          <w:sz w:val="28"/>
          <w:szCs w:val="28"/>
        </w:rPr>
        <w:t>课题数量为3</w:t>
      </w:r>
      <w:r w:rsidR="00B84422" w:rsidRPr="0087436B">
        <w:rPr>
          <w:rFonts w:ascii="宋体" w:eastAsia="宋体" w:hAnsi="宋体" w:cs="宋体" w:hint="eastAsia"/>
          <w:color w:val="333333"/>
          <w:kern w:val="0"/>
          <w:sz w:val="28"/>
          <w:szCs w:val="28"/>
        </w:rPr>
        <w:t>－</w:t>
      </w:r>
      <w:r w:rsidR="00B84422">
        <w:rPr>
          <w:rFonts w:ascii="宋体" w:eastAsia="宋体" w:hAnsi="宋体" w:cs="宋体" w:hint="eastAsia"/>
          <w:color w:val="333333"/>
          <w:kern w:val="0"/>
          <w:sz w:val="28"/>
          <w:szCs w:val="28"/>
        </w:rPr>
        <w:t>7项</w:t>
      </w:r>
      <w:r w:rsidR="000F2F71">
        <w:rPr>
          <w:rFonts w:ascii="宋体" w:eastAsia="宋体" w:hAnsi="宋体" w:cs="宋体" w:hint="eastAsia"/>
          <w:color w:val="333333"/>
          <w:kern w:val="0"/>
          <w:sz w:val="28"/>
          <w:szCs w:val="28"/>
        </w:rPr>
        <w:t>（</w:t>
      </w:r>
      <w:r w:rsidR="00B84422">
        <w:rPr>
          <w:rFonts w:ascii="宋体" w:eastAsia="宋体" w:hAnsi="宋体" w:cs="宋体" w:hint="eastAsia"/>
          <w:color w:val="333333"/>
          <w:kern w:val="0"/>
          <w:sz w:val="28"/>
          <w:szCs w:val="28"/>
        </w:rPr>
        <w:t>常规性课题</w:t>
      </w:r>
      <w:r w:rsidR="00B84422" w:rsidRPr="0087436B">
        <w:rPr>
          <w:rFonts w:ascii="宋体" w:eastAsia="宋体" w:hAnsi="宋体" w:cs="宋体" w:hint="eastAsia"/>
          <w:color w:val="333333"/>
          <w:kern w:val="0"/>
          <w:sz w:val="28"/>
          <w:szCs w:val="28"/>
        </w:rPr>
        <w:t xml:space="preserve"> </w:t>
      </w:r>
      <w:r w:rsidR="0087436B" w:rsidRPr="0087436B">
        <w:rPr>
          <w:rFonts w:ascii="宋体" w:eastAsia="宋体" w:hAnsi="宋体" w:cs="宋体" w:hint="eastAsia"/>
          <w:color w:val="333333"/>
          <w:kern w:val="0"/>
          <w:sz w:val="28"/>
          <w:szCs w:val="28"/>
        </w:rPr>
        <w:t>3项</w:t>
      </w:r>
      <w:r w:rsidR="00B84422">
        <w:rPr>
          <w:rFonts w:ascii="宋体" w:eastAsia="宋体" w:hAnsi="宋体" w:cs="宋体" w:hint="eastAsia"/>
          <w:color w:val="333333"/>
          <w:kern w:val="0"/>
          <w:sz w:val="28"/>
          <w:szCs w:val="28"/>
        </w:rPr>
        <w:t>、</w:t>
      </w:r>
      <w:r w:rsidR="00B84422" w:rsidRPr="0087436B">
        <w:rPr>
          <w:rFonts w:ascii="宋体" w:eastAsia="宋体" w:hAnsi="宋体" w:cs="宋体" w:hint="eastAsia"/>
          <w:color w:val="333333"/>
          <w:kern w:val="0"/>
          <w:sz w:val="28"/>
          <w:szCs w:val="28"/>
        </w:rPr>
        <w:t>竞争性课题0－4项</w:t>
      </w:r>
      <w:r w:rsidR="002E2AEF">
        <w:rPr>
          <w:rFonts w:ascii="宋体" w:eastAsia="宋体" w:hAnsi="宋体" w:cs="宋体" w:hint="eastAsia"/>
          <w:color w:val="333333"/>
          <w:kern w:val="0"/>
          <w:sz w:val="28"/>
          <w:szCs w:val="28"/>
        </w:rPr>
        <w:t>，</w:t>
      </w:r>
      <w:r w:rsidR="002E2AEF" w:rsidRPr="0087436B">
        <w:rPr>
          <w:rFonts w:ascii="宋体" w:eastAsia="宋体" w:hAnsi="宋体" w:cs="宋体" w:hint="eastAsia"/>
          <w:color w:val="333333"/>
          <w:kern w:val="0"/>
          <w:sz w:val="28"/>
          <w:szCs w:val="28"/>
        </w:rPr>
        <w:t>由省规划办对全省所有基地申报项目进行匿名评审决定每个基地竞争性项目立项数</w:t>
      </w:r>
      <w:r w:rsidR="00B84422" w:rsidRPr="0087436B">
        <w:rPr>
          <w:rFonts w:ascii="宋体" w:eastAsia="宋体" w:hAnsi="宋体" w:cs="宋体" w:hint="eastAsia"/>
          <w:color w:val="333333"/>
          <w:kern w:val="0"/>
          <w:sz w:val="28"/>
          <w:szCs w:val="28"/>
        </w:rPr>
        <w:t>）</w:t>
      </w:r>
      <w:r w:rsidR="000F2F71">
        <w:rPr>
          <w:rFonts w:ascii="宋体" w:eastAsia="宋体" w:hAnsi="宋体" w:cs="宋体" w:hint="eastAsia"/>
          <w:color w:val="333333"/>
          <w:kern w:val="0"/>
          <w:sz w:val="28"/>
          <w:szCs w:val="28"/>
        </w:rPr>
        <w:t>，其中，</w:t>
      </w:r>
      <w:r w:rsidR="0087436B" w:rsidRPr="0087436B">
        <w:rPr>
          <w:rFonts w:ascii="宋体" w:eastAsia="宋体" w:hAnsi="宋体" w:cs="宋体" w:hint="eastAsia"/>
          <w:color w:val="333333"/>
          <w:kern w:val="0"/>
          <w:sz w:val="28"/>
          <w:szCs w:val="28"/>
        </w:rPr>
        <w:t>重点</w:t>
      </w:r>
      <w:r w:rsidR="002E2AEF">
        <w:rPr>
          <w:rFonts w:ascii="宋体" w:eastAsia="宋体" w:hAnsi="宋体" w:cs="宋体" w:hint="eastAsia"/>
          <w:color w:val="333333"/>
          <w:kern w:val="0"/>
          <w:sz w:val="28"/>
          <w:szCs w:val="28"/>
        </w:rPr>
        <w:t>课题</w:t>
      </w:r>
      <w:r w:rsidR="0087436B" w:rsidRPr="0087436B">
        <w:rPr>
          <w:rFonts w:ascii="宋体" w:eastAsia="宋体" w:hAnsi="宋体" w:cs="宋体" w:hint="eastAsia"/>
          <w:color w:val="333333"/>
          <w:kern w:val="0"/>
          <w:sz w:val="28"/>
          <w:szCs w:val="28"/>
        </w:rPr>
        <w:t xml:space="preserve">资助额度为 </w:t>
      </w:r>
      <w:r w:rsidR="009B3E91">
        <w:rPr>
          <w:rFonts w:ascii="宋体" w:eastAsia="宋体" w:hAnsi="宋体" w:cs="宋体" w:hint="eastAsia"/>
          <w:color w:val="333333"/>
          <w:kern w:val="0"/>
          <w:sz w:val="28"/>
          <w:szCs w:val="28"/>
        </w:rPr>
        <w:t>7</w:t>
      </w:r>
      <w:r w:rsidR="0087436B" w:rsidRPr="0087436B">
        <w:rPr>
          <w:rFonts w:ascii="宋体" w:eastAsia="宋体" w:hAnsi="宋体" w:cs="宋体" w:hint="eastAsia"/>
          <w:color w:val="333333"/>
          <w:kern w:val="0"/>
          <w:sz w:val="28"/>
          <w:szCs w:val="28"/>
        </w:rPr>
        <w:t>万元；</w:t>
      </w:r>
      <w:proofErr w:type="gramStart"/>
      <w:r w:rsidR="0087436B" w:rsidRPr="0087436B">
        <w:rPr>
          <w:rFonts w:ascii="宋体" w:eastAsia="宋体" w:hAnsi="宋体" w:cs="宋体" w:hint="eastAsia"/>
          <w:color w:val="333333"/>
          <w:kern w:val="0"/>
          <w:sz w:val="28"/>
          <w:szCs w:val="28"/>
        </w:rPr>
        <w:t>一般课题</w:t>
      </w:r>
      <w:proofErr w:type="gramEnd"/>
      <w:r w:rsidR="0087436B" w:rsidRPr="0087436B">
        <w:rPr>
          <w:rFonts w:ascii="宋体" w:eastAsia="宋体" w:hAnsi="宋体" w:cs="宋体" w:hint="eastAsia"/>
          <w:color w:val="333333"/>
          <w:kern w:val="0"/>
          <w:sz w:val="28"/>
          <w:szCs w:val="28"/>
        </w:rPr>
        <w:t>资助额度为3万元。</w:t>
      </w:r>
    </w:p>
    <w:p w:rsidR="00BD7C75" w:rsidRPr="00A6676D" w:rsidRDefault="00BD7C75" w:rsidP="00A6676D">
      <w:pPr>
        <w:widowControl/>
        <w:shd w:val="clear" w:color="auto" w:fill="FFFFFF"/>
        <w:snapToGrid w:val="0"/>
        <w:spacing w:line="500" w:lineRule="atLeast"/>
        <w:ind w:firstLineChars="200" w:firstLine="562"/>
        <w:jc w:val="left"/>
        <w:rPr>
          <w:rFonts w:ascii="宋体" w:eastAsia="宋体" w:hAnsi="宋体" w:cs="宋体"/>
          <w:b/>
          <w:color w:val="333333"/>
          <w:kern w:val="0"/>
          <w:sz w:val="28"/>
          <w:szCs w:val="28"/>
        </w:rPr>
      </w:pPr>
      <w:r w:rsidRPr="00A6676D">
        <w:rPr>
          <w:rFonts w:ascii="宋体" w:eastAsia="宋体" w:hAnsi="宋体" w:cs="宋体" w:hint="eastAsia"/>
          <w:b/>
          <w:color w:val="333333"/>
          <w:kern w:val="0"/>
          <w:sz w:val="28"/>
          <w:szCs w:val="28"/>
        </w:rPr>
        <w:lastRenderedPageBreak/>
        <w:t>四、课题评审</w:t>
      </w:r>
    </w:p>
    <w:p w:rsidR="00BD7C75" w:rsidRPr="00A6676D" w:rsidRDefault="00BD7C75" w:rsidP="00A6676D">
      <w:pPr>
        <w:widowControl/>
        <w:shd w:val="clear" w:color="auto" w:fill="FFFFFF"/>
        <w:snapToGrid w:val="0"/>
        <w:spacing w:line="500" w:lineRule="atLeast"/>
        <w:ind w:firstLineChars="200" w:firstLine="560"/>
        <w:jc w:val="left"/>
        <w:rPr>
          <w:rFonts w:ascii="宋体" w:eastAsia="宋体" w:hAnsi="宋体" w:cs="宋体"/>
          <w:color w:val="333333"/>
          <w:kern w:val="0"/>
          <w:sz w:val="28"/>
          <w:szCs w:val="28"/>
        </w:rPr>
      </w:pPr>
      <w:r w:rsidRPr="00A6676D">
        <w:rPr>
          <w:rFonts w:ascii="宋体" w:eastAsia="宋体" w:hAnsi="宋体" w:cs="宋体" w:hint="eastAsia"/>
          <w:color w:val="333333"/>
          <w:kern w:val="0"/>
          <w:sz w:val="28"/>
          <w:szCs w:val="28"/>
        </w:rPr>
        <w:t>课题评审遵循“公平、公正、客观、规范”的原则，采用两轮评审制：</w:t>
      </w:r>
    </w:p>
    <w:p w:rsidR="00BD7C75" w:rsidRPr="00A6676D" w:rsidRDefault="00BD7C75" w:rsidP="00A6676D">
      <w:pPr>
        <w:widowControl/>
        <w:shd w:val="clear" w:color="auto" w:fill="FFFFFF"/>
        <w:snapToGrid w:val="0"/>
        <w:spacing w:line="500" w:lineRule="atLeast"/>
        <w:ind w:firstLineChars="200" w:firstLine="560"/>
        <w:jc w:val="left"/>
        <w:rPr>
          <w:rFonts w:ascii="宋体" w:eastAsia="宋体" w:hAnsi="宋体" w:cs="宋体"/>
          <w:color w:val="333333"/>
          <w:kern w:val="0"/>
          <w:sz w:val="28"/>
          <w:szCs w:val="28"/>
        </w:rPr>
      </w:pPr>
      <w:r w:rsidRPr="00A6676D">
        <w:rPr>
          <w:rFonts w:ascii="宋体" w:eastAsia="宋体" w:hAnsi="宋体" w:cs="宋体" w:hint="eastAsia"/>
          <w:color w:val="333333"/>
          <w:kern w:val="0"/>
          <w:sz w:val="28"/>
          <w:szCs w:val="28"/>
        </w:rPr>
        <w:t>1</w:t>
      </w:r>
      <w:r w:rsidR="00A6676D">
        <w:rPr>
          <w:rFonts w:ascii="宋体" w:eastAsia="宋体" w:hAnsi="宋体" w:cs="宋体" w:hint="eastAsia"/>
          <w:color w:val="333333"/>
          <w:kern w:val="0"/>
          <w:sz w:val="28"/>
          <w:szCs w:val="28"/>
        </w:rPr>
        <w:t>、</w:t>
      </w:r>
      <w:r w:rsidRPr="00A6676D">
        <w:rPr>
          <w:rFonts w:ascii="宋体" w:eastAsia="宋体" w:hAnsi="宋体" w:cs="宋体" w:hint="eastAsia"/>
          <w:color w:val="333333"/>
          <w:kern w:val="0"/>
          <w:sz w:val="28"/>
          <w:szCs w:val="28"/>
        </w:rPr>
        <w:t>第一轮初审。由</w:t>
      </w:r>
      <w:r w:rsidR="00814E8D" w:rsidRPr="00A6676D">
        <w:rPr>
          <w:rFonts w:ascii="宋体" w:eastAsia="宋体" w:hAnsi="宋体" w:cs="宋体" w:hint="eastAsia"/>
          <w:color w:val="333333"/>
          <w:kern w:val="0"/>
          <w:sz w:val="28"/>
          <w:szCs w:val="28"/>
        </w:rPr>
        <w:t>温州大学人文社科处、</w:t>
      </w:r>
      <w:r w:rsidRPr="00A6676D">
        <w:rPr>
          <w:rFonts w:ascii="宋体" w:eastAsia="宋体" w:hAnsi="宋体" w:cs="宋体" w:hint="eastAsia"/>
          <w:color w:val="333333"/>
          <w:kern w:val="0"/>
          <w:sz w:val="28"/>
          <w:szCs w:val="28"/>
        </w:rPr>
        <w:t>基地及基地学术委员会共同负责，组织</w:t>
      </w:r>
      <w:r w:rsidR="001F17EB">
        <w:rPr>
          <w:rFonts w:ascii="宋体" w:eastAsia="宋体" w:hAnsi="宋体" w:cs="宋体" w:hint="eastAsia"/>
          <w:color w:val="333333"/>
          <w:kern w:val="0"/>
          <w:sz w:val="28"/>
          <w:szCs w:val="28"/>
        </w:rPr>
        <w:t>对申报课题进行匿名评审</w:t>
      </w:r>
      <w:r w:rsidRPr="00A6676D">
        <w:rPr>
          <w:rFonts w:ascii="宋体" w:eastAsia="宋体" w:hAnsi="宋体" w:cs="宋体" w:hint="eastAsia"/>
          <w:color w:val="333333"/>
          <w:kern w:val="0"/>
          <w:sz w:val="28"/>
          <w:szCs w:val="28"/>
        </w:rPr>
        <w:t>，</w:t>
      </w:r>
      <w:r w:rsidR="00714147">
        <w:rPr>
          <w:rFonts w:ascii="宋体" w:eastAsia="宋体" w:hAnsi="宋体" w:cs="宋体" w:hint="eastAsia"/>
          <w:color w:val="333333"/>
          <w:kern w:val="0"/>
          <w:sz w:val="28"/>
          <w:szCs w:val="28"/>
        </w:rPr>
        <w:t>根据申报书质量</w:t>
      </w:r>
      <w:r w:rsidRPr="00A6676D">
        <w:rPr>
          <w:rFonts w:ascii="宋体" w:eastAsia="宋体" w:hAnsi="宋体" w:cs="宋体" w:hint="eastAsia"/>
          <w:color w:val="333333"/>
          <w:kern w:val="0"/>
          <w:sz w:val="28"/>
          <w:szCs w:val="28"/>
        </w:rPr>
        <w:t>向省社科联推荐15</w:t>
      </w:r>
      <w:r w:rsidR="00947312">
        <w:rPr>
          <w:rFonts w:ascii="宋体" w:eastAsia="宋体" w:hAnsi="宋体" w:cs="宋体" w:hint="eastAsia"/>
          <w:color w:val="333333"/>
          <w:kern w:val="0"/>
          <w:sz w:val="28"/>
          <w:szCs w:val="28"/>
        </w:rPr>
        <w:t>项课题参加第二轮评审，推荐参加省社科联评审的15项项目中，</w:t>
      </w:r>
      <w:r w:rsidR="008B0D14" w:rsidRPr="00A6676D">
        <w:rPr>
          <w:rFonts w:ascii="宋体" w:eastAsia="宋体" w:hAnsi="宋体" w:cs="宋体" w:hint="eastAsia"/>
          <w:color w:val="333333"/>
          <w:kern w:val="0"/>
          <w:sz w:val="28"/>
          <w:szCs w:val="28"/>
        </w:rPr>
        <w:t>外单位申报的</w:t>
      </w:r>
      <w:r w:rsidR="009D0F83">
        <w:rPr>
          <w:rFonts w:ascii="宋体" w:eastAsia="宋体" w:hAnsi="宋体" w:cs="宋体" w:hint="eastAsia"/>
          <w:color w:val="333333"/>
          <w:kern w:val="0"/>
          <w:sz w:val="28"/>
          <w:szCs w:val="28"/>
        </w:rPr>
        <w:t>项目</w:t>
      </w:r>
      <w:r w:rsidR="008B0D14" w:rsidRPr="00A6676D">
        <w:rPr>
          <w:rFonts w:ascii="宋体" w:eastAsia="宋体" w:hAnsi="宋体" w:cs="宋体" w:hint="eastAsia"/>
          <w:color w:val="333333"/>
          <w:kern w:val="0"/>
          <w:sz w:val="28"/>
          <w:szCs w:val="28"/>
        </w:rPr>
        <w:t>不</w:t>
      </w:r>
      <w:r w:rsidRPr="00A6676D">
        <w:rPr>
          <w:rFonts w:ascii="宋体" w:eastAsia="宋体" w:hAnsi="宋体" w:cs="宋体" w:hint="eastAsia"/>
          <w:color w:val="333333"/>
          <w:kern w:val="0"/>
          <w:sz w:val="28"/>
          <w:szCs w:val="28"/>
        </w:rPr>
        <w:t>少于5项。</w:t>
      </w:r>
    </w:p>
    <w:p w:rsidR="00BD7C75" w:rsidRPr="00A6676D" w:rsidRDefault="00BD7C75" w:rsidP="00A6676D">
      <w:pPr>
        <w:widowControl/>
        <w:shd w:val="clear" w:color="auto" w:fill="FFFFFF"/>
        <w:snapToGrid w:val="0"/>
        <w:spacing w:line="500" w:lineRule="atLeast"/>
        <w:ind w:firstLineChars="200" w:firstLine="560"/>
        <w:jc w:val="left"/>
        <w:rPr>
          <w:rFonts w:ascii="宋体" w:eastAsia="宋体" w:hAnsi="宋体" w:cs="宋体"/>
          <w:color w:val="333333"/>
          <w:kern w:val="0"/>
          <w:sz w:val="28"/>
          <w:szCs w:val="28"/>
        </w:rPr>
      </w:pPr>
      <w:r w:rsidRPr="00A6676D">
        <w:rPr>
          <w:rFonts w:ascii="宋体" w:eastAsia="宋体" w:hAnsi="宋体" w:cs="宋体" w:hint="eastAsia"/>
          <w:color w:val="333333"/>
          <w:kern w:val="0"/>
          <w:sz w:val="28"/>
          <w:szCs w:val="28"/>
        </w:rPr>
        <w:t>2</w:t>
      </w:r>
      <w:r w:rsidR="00A6676D">
        <w:rPr>
          <w:rFonts w:ascii="宋体" w:eastAsia="宋体" w:hAnsi="宋体" w:cs="宋体" w:hint="eastAsia"/>
          <w:color w:val="333333"/>
          <w:kern w:val="0"/>
          <w:sz w:val="28"/>
          <w:szCs w:val="28"/>
        </w:rPr>
        <w:t>、</w:t>
      </w:r>
      <w:r w:rsidR="008E6F85">
        <w:rPr>
          <w:rFonts w:ascii="宋体" w:eastAsia="宋体" w:hAnsi="宋体" w:cs="宋体" w:hint="eastAsia"/>
          <w:color w:val="333333"/>
          <w:kern w:val="0"/>
          <w:sz w:val="28"/>
          <w:szCs w:val="28"/>
        </w:rPr>
        <w:t>第二轮评审。由省社科联组织相关学科</w:t>
      </w:r>
      <w:r w:rsidRPr="00A6676D">
        <w:rPr>
          <w:rFonts w:ascii="宋体" w:eastAsia="宋体" w:hAnsi="宋体" w:cs="宋体" w:hint="eastAsia"/>
          <w:color w:val="333333"/>
          <w:kern w:val="0"/>
          <w:sz w:val="28"/>
          <w:szCs w:val="28"/>
        </w:rPr>
        <w:t>专家进行，实行分级梯度评审，即按省社科规划重点课题和一般课题、省社科</w:t>
      </w:r>
      <w:proofErr w:type="gramStart"/>
      <w:r w:rsidRPr="00A6676D">
        <w:rPr>
          <w:rFonts w:ascii="宋体" w:eastAsia="宋体" w:hAnsi="宋体" w:cs="宋体" w:hint="eastAsia"/>
          <w:color w:val="333333"/>
          <w:kern w:val="0"/>
          <w:sz w:val="28"/>
          <w:szCs w:val="28"/>
        </w:rPr>
        <w:t>联重点</w:t>
      </w:r>
      <w:proofErr w:type="gramEnd"/>
      <w:r w:rsidRPr="00A6676D">
        <w:rPr>
          <w:rFonts w:ascii="宋体" w:eastAsia="宋体" w:hAnsi="宋体" w:cs="宋体" w:hint="eastAsia"/>
          <w:color w:val="333333"/>
          <w:kern w:val="0"/>
          <w:sz w:val="28"/>
          <w:szCs w:val="28"/>
        </w:rPr>
        <w:t>课题和年度课题的顺序依次评审。课题级别由专家组根据课题质量评定，申报时不必注明申报级别。立项课题经</w:t>
      </w:r>
      <w:r w:rsidR="004E0C05">
        <w:rPr>
          <w:rFonts w:ascii="宋体" w:eastAsia="宋体" w:hAnsi="宋体" w:cs="宋体" w:hint="eastAsia"/>
          <w:color w:val="333333"/>
          <w:kern w:val="0"/>
          <w:sz w:val="28"/>
          <w:szCs w:val="28"/>
        </w:rPr>
        <w:t>省社科联</w:t>
      </w:r>
      <w:r w:rsidRPr="00A6676D">
        <w:rPr>
          <w:rFonts w:ascii="宋体" w:eastAsia="宋体" w:hAnsi="宋体" w:cs="宋体" w:hint="eastAsia"/>
          <w:color w:val="333333"/>
          <w:kern w:val="0"/>
          <w:sz w:val="28"/>
          <w:szCs w:val="28"/>
        </w:rPr>
        <w:t>公示后正式发布。</w:t>
      </w:r>
    </w:p>
    <w:p w:rsidR="00BD7C75" w:rsidRPr="00A6676D" w:rsidRDefault="00BD7C75" w:rsidP="00A6676D">
      <w:pPr>
        <w:widowControl/>
        <w:shd w:val="clear" w:color="auto" w:fill="FFFFFF"/>
        <w:snapToGrid w:val="0"/>
        <w:spacing w:line="500" w:lineRule="atLeast"/>
        <w:ind w:firstLineChars="200" w:firstLine="562"/>
        <w:jc w:val="left"/>
        <w:rPr>
          <w:rFonts w:ascii="宋体" w:eastAsia="宋体" w:hAnsi="宋体" w:cs="宋体"/>
          <w:b/>
          <w:color w:val="333333"/>
          <w:kern w:val="0"/>
          <w:sz w:val="28"/>
          <w:szCs w:val="28"/>
        </w:rPr>
      </w:pPr>
      <w:r w:rsidRPr="00A6676D">
        <w:rPr>
          <w:rFonts w:ascii="宋体" w:eastAsia="宋体" w:hAnsi="宋体" w:cs="宋体" w:hint="eastAsia"/>
          <w:b/>
          <w:color w:val="333333"/>
          <w:kern w:val="0"/>
          <w:sz w:val="28"/>
          <w:szCs w:val="28"/>
        </w:rPr>
        <w:t>五、课题管理</w:t>
      </w:r>
    </w:p>
    <w:p w:rsidR="0074675B" w:rsidRPr="00A6676D" w:rsidRDefault="00AF461D" w:rsidP="00A6676D">
      <w:pPr>
        <w:widowControl/>
        <w:shd w:val="clear" w:color="auto" w:fill="FFFFFF"/>
        <w:snapToGrid w:val="0"/>
        <w:spacing w:line="500" w:lineRule="atLeast"/>
        <w:ind w:firstLineChars="200" w:firstLine="560"/>
        <w:jc w:val="left"/>
        <w:rPr>
          <w:rFonts w:ascii="宋体" w:eastAsia="宋体" w:hAnsi="宋体" w:cs="宋体"/>
          <w:color w:val="333333"/>
          <w:kern w:val="0"/>
          <w:sz w:val="28"/>
          <w:szCs w:val="28"/>
        </w:rPr>
      </w:pPr>
      <w:r w:rsidRPr="00A6676D">
        <w:rPr>
          <w:rFonts w:ascii="宋体" w:eastAsia="宋体" w:hAnsi="宋体" w:cs="宋体" w:hint="eastAsia"/>
          <w:color w:val="333333"/>
          <w:kern w:val="0"/>
          <w:sz w:val="28"/>
          <w:szCs w:val="28"/>
        </w:rPr>
        <w:t>1、</w:t>
      </w:r>
      <w:r w:rsidR="0074675B" w:rsidRPr="0074675B">
        <w:rPr>
          <w:rFonts w:ascii="宋体" w:eastAsia="宋体" w:hAnsi="宋体" w:cs="宋体" w:hint="eastAsia"/>
          <w:color w:val="333333"/>
          <w:kern w:val="0"/>
          <w:sz w:val="28"/>
          <w:szCs w:val="28"/>
        </w:rPr>
        <w:t>课题研究类型为：（1）基础理论研究，完成时间不超过3年；（2）应用对策研究，完成时间不超过1年。应用对策研究不接受延期申请，到期未完成者，一律撤题</w:t>
      </w:r>
      <w:r w:rsidR="00132E44" w:rsidRPr="00A6676D">
        <w:rPr>
          <w:rFonts w:ascii="宋体" w:eastAsia="宋体" w:hAnsi="宋体" w:cs="宋体" w:hint="eastAsia"/>
          <w:color w:val="333333"/>
          <w:kern w:val="0"/>
          <w:sz w:val="28"/>
          <w:szCs w:val="28"/>
        </w:rPr>
        <w:t>、</w:t>
      </w:r>
      <w:r w:rsidR="00132E44" w:rsidRPr="0074675B">
        <w:rPr>
          <w:rFonts w:ascii="宋体" w:eastAsia="宋体" w:hAnsi="宋体" w:cs="宋体" w:hint="eastAsia"/>
          <w:color w:val="333333"/>
          <w:kern w:val="0"/>
          <w:sz w:val="28"/>
          <w:szCs w:val="28"/>
        </w:rPr>
        <w:t>收回课题经费</w:t>
      </w:r>
      <w:r w:rsidR="0074675B" w:rsidRPr="0074675B">
        <w:rPr>
          <w:rFonts w:ascii="宋体" w:eastAsia="宋体" w:hAnsi="宋体" w:cs="宋体" w:hint="eastAsia"/>
          <w:color w:val="333333"/>
          <w:kern w:val="0"/>
          <w:sz w:val="28"/>
          <w:szCs w:val="28"/>
        </w:rPr>
        <w:t>并通报课题主持人所在单位。</w:t>
      </w:r>
      <w:r w:rsidR="00132E44" w:rsidRPr="00A6676D">
        <w:rPr>
          <w:rFonts w:ascii="宋体" w:eastAsia="宋体" w:hAnsi="宋体" w:cs="宋体" w:hint="eastAsia"/>
          <w:color w:val="333333"/>
          <w:kern w:val="0"/>
          <w:sz w:val="28"/>
          <w:szCs w:val="28"/>
        </w:rPr>
        <w:t>课题</w:t>
      </w:r>
      <w:r w:rsidR="0074675B" w:rsidRPr="0074675B">
        <w:rPr>
          <w:rFonts w:ascii="宋体" w:eastAsia="宋体" w:hAnsi="宋体" w:cs="宋体" w:hint="eastAsia"/>
          <w:color w:val="333333"/>
          <w:kern w:val="0"/>
          <w:sz w:val="28"/>
          <w:szCs w:val="28"/>
        </w:rPr>
        <w:t>研究时间从201</w:t>
      </w:r>
      <w:r w:rsidR="0074675B" w:rsidRPr="00A6676D">
        <w:rPr>
          <w:rFonts w:ascii="宋体" w:eastAsia="宋体" w:hAnsi="宋体" w:cs="宋体" w:hint="eastAsia"/>
          <w:color w:val="333333"/>
          <w:kern w:val="0"/>
          <w:sz w:val="28"/>
          <w:szCs w:val="28"/>
        </w:rPr>
        <w:t>6</w:t>
      </w:r>
      <w:r w:rsidR="0074675B" w:rsidRPr="0074675B">
        <w:rPr>
          <w:rFonts w:ascii="宋体" w:eastAsia="宋体" w:hAnsi="宋体" w:cs="宋体" w:hint="eastAsia"/>
          <w:color w:val="333333"/>
          <w:kern w:val="0"/>
          <w:sz w:val="28"/>
          <w:szCs w:val="28"/>
        </w:rPr>
        <w:t>年10月起计算。</w:t>
      </w:r>
    </w:p>
    <w:p w:rsidR="0074675B" w:rsidRPr="00A6676D" w:rsidRDefault="00AF461D" w:rsidP="00A6676D">
      <w:pPr>
        <w:widowControl/>
        <w:shd w:val="clear" w:color="auto" w:fill="FFFFFF"/>
        <w:snapToGrid w:val="0"/>
        <w:spacing w:line="500" w:lineRule="atLeast"/>
        <w:ind w:firstLineChars="200" w:firstLine="560"/>
        <w:jc w:val="left"/>
        <w:rPr>
          <w:rFonts w:ascii="宋体" w:eastAsia="宋体" w:hAnsi="宋体" w:cs="宋体"/>
          <w:color w:val="333333"/>
          <w:kern w:val="0"/>
          <w:sz w:val="28"/>
          <w:szCs w:val="28"/>
        </w:rPr>
      </w:pPr>
      <w:r w:rsidRPr="00A6676D">
        <w:rPr>
          <w:rFonts w:ascii="宋体" w:eastAsia="宋体" w:hAnsi="宋体" w:cs="宋体" w:hint="eastAsia"/>
          <w:color w:val="333333"/>
          <w:kern w:val="0"/>
          <w:sz w:val="28"/>
          <w:szCs w:val="28"/>
        </w:rPr>
        <w:t>2、</w:t>
      </w:r>
      <w:r w:rsidR="0074675B" w:rsidRPr="0074675B">
        <w:rPr>
          <w:rFonts w:ascii="宋体" w:eastAsia="宋体" w:hAnsi="宋体" w:cs="宋体" w:hint="eastAsia"/>
          <w:color w:val="333333"/>
          <w:kern w:val="0"/>
          <w:sz w:val="28"/>
          <w:szCs w:val="28"/>
        </w:rPr>
        <w:t>课题管理、成果鉴定以及奖励等按《浙江省哲学社会科学规划课题管理办法》和</w:t>
      </w:r>
      <w:proofErr w:type="gramStart"/>
      <w:r w:rsidR="0074675B" w:rsidRPr="0074675B">
        <w:rPr>
          <w:rFonts w:ascii="宋体" w:eastAsia="宋体" w:hAnsi="宋体" w:cs="宋体" w:hint="eastAsia"/>
          <w:color w:val="333333"/>
          <w:kern w:val="0"/>
          <w:sz w:val="28"/>
          <w:szCs w:val="28"/>
        </w:rPr>
        <w:t>本基地</w:t>
      </w:r>
      <w:proofErr w:type="gramEnd"/>
      <w:r w:rsidR="0074675B" w:rsidRPr="0074675B">
        <w:rPr>
          <w:rFonts w:ascii="宋体" w:eastAsia="宋体" w:hAnsi="宋体" w:cs="宋体" w:hint="eastAsia"/>
          <w:color w:val="333333"/>
          <w:kern w:val="0"/>
          <w:sz w:val="28"/>
          <w:szCs w:val="28"/>
        </w:rPr>
        <w:t>课题管理办法执行。中标课题负责人必须和中心签订协议书，明确承诺成果形式、级别及数量。协议书承诺的成果形式、级别及数量应与申报书相同。所有项目成果发表时须标注“本成果系浙江省哲学社会科学重点研究基地——温州人经济研究中心研究成果（项目编号）”。</w:t>
      </w:r>
    </w:p>
    <w:p w:rsidR="009B0BB1" w:rsidRPr="009B0BB1" w:rsidRDefault="00AF461D" w:rsidP="00A6676D">
      <w:pPr>
        <w:widowControl/>
        <w:shd w:val="clear" w:color="auto" w:fill="FFFFFF"/>
        <w:snapToGrid w:val="0"/>
        <w:spacing w:line="500" w:lineRule="atLeast"/>
        <w:ind w:firstLineChars="200" w:firstLine="560"/>
        <w:jc w:val="left"/>
        <w:rPr>
          <w:rFonts w:ascii="宋体" w:eastAsia="宋体" w:hAnsi="宋体" w:cs="宋体"/>
          <w:color w:val="333333"/>
          <w:kern w:val="0"/>
          <w:sz w:val="28"/>
          <w:szCs w:val="28"/>
        </w:rPr>
      </w:pPr>
      <w:r w:rsidRPr="00A6676D">
        <w:rPr>
          <w:rFonts w:ascii="宋体" w:eastAsia="宋体" w:hAnsi="宋体" w:cs="宋体" w:hint="eastAsia"/>
          <w:color w:val="333333"/>
          <w:kern w:val="0"/>
          <w:sz w:val="28"/>
          <w:szCs w:val="28"/>
        </w:rPr>
        <w:t>3、</w:t>
      </w:r>
      <w:r w:rsidR="009B0BB1" w:rsidRPr="009B0BB1">
        <w:rPr>
          <w:rFonts w:ascii="宋体" w:eastAsia="宋体" w:hAnsi="宋体" w:cs="宋体" w:hint="eastAsia"/>
          <w:color w:val="333333"/>
          <w:kern w:val="0"/>
          <w:sz w:val="28"/>
          <w:szCs w:val="28"/>
        </w:rPr>
        <w:t>应用对策研究类课题的成果形式包括研究报告，结题时须有相应级别的实际工作部门采纳证明或领导批示；基础理论研究类课题的成果形式包括专著（工具书）或论文，结题时须公开出版或发表</w:t>
      </w:r>
      <w:r w:rsidR="00165CF1">
        <w:rPr>
          <w:rFonts w:ascii="宋体" w:eastAsia="宋体" w:hAnsi="宋体" w:cs="宋体" w:hint="eastAsia"/>
          <w:color w:val="333333"/>
          <w:kern w:val="0"/>
          <w:sz w:val="28"/>
          <w:szCs w:val="28"/>
        </w:rPr>
        <w:t>，</w:t>
      </w:r>
      <w:r w:rsidR="001F0ACC">
        <w:rPr>
          <w:rFonts w:ascii="宋体" w:eastAsia="宋体" w:hAnsi="宋体" w:cs="宋体" w:hint="eastAsia"/>
          <w:color w:val="333333"/>
          <w:kern w:val="0"/>
          <w:sz w:val="28"/>
          <w:szCs w:val="28"/>
        </w:rPr>
        <w:t>鼓励</w:t>
      </w:r>
      <w:r w:rsidR="00165CF1">
        <w:rPr>
          <w:rFonts w:ascii="宋体" w:eastAsia="宋体" w:hAnsi="宋体" w:cs="宋体" w:hint="eastAsia"/>
          <w:color w:val="333333"/>
          <w:kern w:val="0"/>
          <w:sz w:val="28"/>
          <w:szCs w:val="28"/>
        </w:rPr>
        <w:t>成果形式为学术著作、系列著作和系列论文</w:t>
      </w:r>
      <w:r w:rsidR="009B0BB1" w:rsidRPr="009B0BB1">
        <w:rPr>
          <w:rFonts w:ascii="宋体" w:eastAsia="宋体" w:hAnsi="宋体" w:cs="宋体" w:hint="eastAsia"/>
          <w:color w:val="333333"/>
          <w:kern w:val="0"/>
          <w:sz w:val="28"/>
          <w:szCs w:val="28"/>
        </w:rPr>
        <w:t>。</w:t>
      </w:r>
    </w:p>
    <w:p w:rsidR="00BD7C75" w:rsidRPr="00A6676D" w:rsidRDefault="009B0BB1" w:rsidP="00A6676D">
      <w:pPr>
        <w:widowControl/>
        <w:shd w:val="clear" w:color="auto" w:fill="FFFFFF"/>
        <w:snapToGrid w:val="0"/>
        <w:spacing w:line="500" w:lineRule="atLeast"/>
        <w:ind w:firstLineChars="200" w:firstLine="562"/>
        <w:jc w:val="left"/>
        <w:rPr>
          <w:rFonts w:ascii="宋体" w:eastAsia="宋体" w:hAnsi="宋体" w:cs="宋体"/>
          <w:b/>
          <w:color w:val="333333"/>
          <w:kern w:val="0"/>
          <w:sz w:val="28"/>
          <w:szCs w:val="28"/>
        </w:rPr>
      </w:pPr>
      <w:r w:rsidRPr="00A6676D">
        <w:rPr>
          <w:rFonts w:ascii="宋体" w:eastAsia="宋体" w:hAnsi="宋体" w:cs="宋体" w:hint="eastAsia"/>
          <w:b/>
          <w:color w:val="333333"/>
          <w:kern w:val="0"/>
          <w:sz w:val="28"/>
          <w:szCs w:val="28"/>
        </w:rPr>
        <w:t>六</w:t>
      </w:r>
      <w:r w:rsidR="00BD7C75" w:rsidRPr="00A6676D">
        <w:rPr>
          <w:rFonts w:ascii="宋体" w:eastAsia="宋体" w:hAnsi="宋体" w:cs="宋体" w:hint="eastAsia"/>
          <w:b/>
          <w:color w:val="333333"/>
          <w:kern w:val="0"/>
          <w:sz w:val="28"/>
          <w:szCs w:val="28"/>
        </w:rPr>
        <w:t>、申报</w:t>
      </w:r>
      <w:r w:rsidRPr="00A6676D">
        <w:rPr>
          <w:rFonts w:ascii="宋体" w:eastAsia="宋体" w:hAnsi="宋体" w:cs="宋体" w:hint="eastAsia"/>
          <w:b/>
          <w:color w:val="333333"/>
          <w:kern w:val="0"/>
          <w:sz w:val="28"/>
          <w:szCs w:val="28"/>
        </w:rPr>
        <w:t>要求：</w:t>
      </w:r>
    </w:p>
    <w:p w:rsidR="009B0BB1" w:rsidRPr="00A6676D" w:rsidRDefault="009B0BB1" w:rsidP="00A6676D">
      <w:pPr>
        <w:widowControl/>
        <w:shd w:val="clear" w:color="auto" w:fill="FFFFFF"/>
        <w:snapToGrid w:val="0"/>
        <w:spacing w:line="500" w:lineRule="atLeast"/>
        <w:ind w:firstLineChars="200" w:firstLine="560"/>
        <w:jc w:val="left"/>
        <w:rPr>
          <w:rFonts w:ascii="宋体" w:eastAsia="宋体" w:hAnsi="宋体" w:cs="宋体"/>
          <w:color w:val="333333"/>
          <w:kern w:val="0"/>
          <w:sz w:val="28"/>
          <w:szCs w:val="28"/>
        </w:rPr>
      </w:pPr>
      <w:r w:rsidRPr="00A6676D">
        <w:rPr>
          <w:rFonts w:ascii="宋体" w:eastAsia="宋体" w:hAnsi="宋体" w:cs="宋体" w:hint="eastAsia"/>
          <w:color w:val="333333"/>
          <w:kern w:val="0"/>
          <w:sz w:val="28"/>
          <w:szCs w:val="28"/>
        </w:rPr>
        <w:lastRenderedPageBreak/>
        <w:t>1、每个课题负责人只能申报一个基地的一项课题。已承担国家社科基金项目、省社科规划课题未完成者，不得申报本年度基地课题（以系列著作的形式申报课题的基地负责人或学术带头人不受限）。</w:t>
      </w:r>
    </w:p>
    <w:p w:rsidR="00BD7C75" w:rsidRPr="00A6676D" w:rsidRDefault="009B0BB1" w:rsidP="00A6676D">
      <w:pPr>
        <w:widowControl/>
        <w:shd w:val="clear" w:color="auto" w:fill="FFFFFF"/>
        <w:snapToGrid w:val="0"/>
        <w:spacing w:line="500" w:lineRule="atLeast"/>
        <w:ind w:firstLineChars="200" w:firstLine="560"/>
        <w:jc w:val="left"/>
        <w:rPr>
          <w:rFonts w:ascii="宋体" w:eastAsia="宋体" w:hAnsi="宋体" w:cs="宋体"/>
          <w:color w:val="333333"/>
          <w:kern w:val="0"/>
          <w:sz w:val="28"/>
          <w:szCs w:val="28"/>
        </w:rPr>
      </w:pPr>
      <w:r w:rsidRPr="00A6676D">
        <w:rPr>
          <w:rFonts w:ascii="宋体" w:eastAsia="宋体" w:hAnsi="宋体" w:cs="宋体" w:hint="eastAsia"/>
          <w:color w:val="333333"/>
          <w:kern w:val="0"/>
          <w:sz w:val="28"/>
          <w:szCs w:val="28"/>
        </w:rPr>
        <w:t>2、</w:t>
      </w:r>
      <w:r w:rsidR="00BD7C75" w:rsidRPr="00A6676D">
        <w:rPr>
          <w:rFonts w:ascii="宋体" w:eastAsia="宋体" w:hAnsi="宋体" w:cs="宋体" w:hint="eastAsia"/>
          <w:b/>
          <w:bCs/>
          <w:kern w:val="0"/>
          <w:sz w:val="28"/>
          <w:szCs w:val="28"/>
        </w:rPr>
        <w:t>特别注意：</w:t>
      </w:r>
      <w:r w:rsidR="003C50CC" w:rsidRPr="00A6676D">
        <w:rPr>
          <w:rFonts w:ascii="宋体" w:eastAsia="宋体" w:hAnsi="宋体" w:cs="宋体" w:hint="eastAsia"/>
          <w:color w:val="333333"/>
          <w:kern w:val="0"/>
          <w:sz w:val="28"/>
          <w:szCs w:val="28"/>
        </w:rPr>
        <w:t>省社科联规定，</w:t>
      </w:r>
      <w:r w:rsidR="00BD7C75" w:rsidRPr="00A6676D">
        <w:rPr>
          <w:rFonts w:ascii="宋体" w:eastAsia="宋体" w:hAnsi="宋体" w:cs="宋体" w:hint="eastAsia"/>
          <w:color w:val="333333"/>
          <w:kern w:val="0"/>
          <w:sz w:val="28"/>
          <w:szCs w:val="28"/>
        </w:rPr>
        <w:t>2016年</w:t>
      </w:r>
      <w:r w:rsidR="003C50CC" w:rsidRPr="00A6676D">
        <w:rPr>
          <w:rFonts w:ascii="宋体" w:eastAsia="宋体" w:hAnsi="宋体" w:cs="宋体" w:hint="eastAsia"/>
          <w:color w:val="333333"/>
          <w:kern w:val="0"/>
          <w:sz w:val="28"/>
          <w:szCs w:val="28"/>
        </w:rPr>
        <w:t>基地课题必须在</w:t>
      </w:r>
      <w:r w:rsidR="00BD7C75" w:rsidRPr="00A6676D">
        <w:rPr>
          <w:rFonts w:ascii="宋体" w:eastAsia="宋体" w:hAnsi="宋体" w:cs="宋体" w:hint="eastAsia"/>
          <w:color w:val="333333"/>
          <w:kern w:val="0"/>
          <w:sz w:val="28"/>
          <w:szCs w:val="28"/>
        </w:rPr>
        <w:t>“浙江省社科联管理系统”（http://zjskw.gov.cn/zjsklxmsb/）完成申报和评审工作。请</w:t>
      </w:r>
      <w:r w:rsidR="003C50CC" w:rsidRPr="00A6676D">
        <w:rPr>
          <w:rFonts w:ascii="宋体" w:eastAsia="宋体" w:hAnsi="宋体" w:cs="宋体" w:hint="eastAsia"/>
          <w:color w:val="333333"/>
          <w:kern w:val="0"/>
          <w:sz w:val="28"/>
          <w:szCs w:val="28"/>
        </w:rPr>
        <w:t>课题申请</w:t>
      </w:r>
      <w:r w:rsidR="00BD7C75" w:rsidRPr="00A6676D">
        <w:rPr>
          <w:rFonts w:ascii="宋体" w:eastAsia="宋体" w:hAnsi="宋体" w:cs="宋体" w:hint="eastAsia"/>
          <w:color w:val="333333"/>
          <w:kern w:val="0"/>
          <w:sz w:val="28"/>
          <w:szCs w:val="28"/>
        </w:rPr>
        <w:t>人</w:t>
      </w:r>
      <w:r w:rsidR="003C50CC" w:rsidRPr="00A6676D">
        <w:rPr>
          <w:rFonts w:ascii="宋体" w:eastAsia="宋体" w:hAnsi="宋体" w:cs="宋体" w:hint="eastAsia"/>
          <w:color w:val="333333"/>
          <w:kern w:val="0"/>
          <w:sz w:val="28"/>
          <w:szCs w:val="28"/>
        </w:rPr>
        <w:t>务必</w:t>
      </w:r>
      <w:r w:rsidR="00BD7C75" w:rsidRPr="00A6676D">
        <w:rPr>
          <w:rFonts w:ascii="宋体" w:eastAsia="宋体" w:hAnsi="宋体" w:cs="宋体" w:hint="eastAsia"/>
          <w:color w:val="333333"/>
          <w:kern w:val="0"/>
          <w:sz w:val="28"/>
          <w:szCs w:val="28"/>
        </w:rPr>
        <w:t>在提交纸质版申报材料的基础上，同步完成网上申报材料的填报。网上平台使用说明请参看附件</w:t>
      </w:r>
      <w:r w:rsidR="0074675B" w:rsidRPr="00A6676D">
        <w:rPr>
          <w:rFonts w:ascii="宋体" w:eastAsia="宋体" w:hAnsi="宋体" w:cs="宋体" w:hint="eastAsia"/>
          <w:color w:val="333333"/>
          <w:kern w:val="0"/>
          <w:sz w:val="28"/>
          <w:szCs w:val="28"/>
        </w:rPr>
        <w:t>3</w:t>
      </w:r>
      <w:r w:rsidR="00BD7C75" w:rsidRPr="00A6676D">
        <w:rPr>
          <w:rFonts w:ascii="宋体" w:eastAsia="宋体" w:hAnsi="宋体" w:cs="宋体" w:hint="eastAsia"/>
          <w:color w:val="333333"/>
          <w:kern w:val="0"/>
          <w:sz w:val="28"/>
          <w:szCs w:val="28"/>
        </w:rPr>
        <w:t>。</w:t>
      </w:r>
    </w:p>
    <w:p w:rsidR="00AF461D" w:rsidRPr="00A6676D" w:rsidRDefault="004A3BF3" w:rsidP="00A6676D">
      <w:pPr>
        <w:widowControl/>
        <w:shd w:val="clear" w:color="auto" w:fill="FFFFFF"/>
        <w:snapToGrid w:val="0"/>
        <w:spacing w:line="500" w:lineRule="atLeast"/>
        <w:ind w:firstLineChars="200" w:firstLine="560"/>
        <w:jc w:val="left"/>
        <w:rPr>
          <w:rFonts w:ascii="宋体" w:eastAsia="宋体" w:hAnsi="宋体" w:cs="宋体"/>
          <w:color w:val="333333"/>
          <w:kern w:val="0"/>
          <w:sz w:val="28"/>
          <w:szCs w:val="28"/>
        </w:rPr>
      </w:pPr>
      <w:r w:rsidRPr="00A6676D">
        <w:rPr>
          <w:rFonts w:ascii="宋体" w:eastAsia="宋体" w:hAnsi="宋体" w:cs="宋体" w:hint="eastAsia"/>
          <w:color w:val="333333"/>
          <w:kern w:val="0"/>
          <w:sz w:val="28"/>
          <w:szCs w:val="28"/>
        </w:rPr>
        <w:t>3、</w:t>
      </w:r>
      <w:r w:rsidR="00AF461D" w:rsidRPr="00A6676D">
        <w:rPr>
          <w:rFonts w:ascii="宋体" w:eastAsia="宋体" w:hAnsi="宋体" w:cs="宋体" w:hint="eastAsia"/>
          <w:color w:val="333333"/>
          <w:kern w:val="0"/>
          <w:sz w:val="28"/>
          <w:szCs w:val="28"/>
        </w:rPr>
        <w:t>课题申报所需的各种材料（申报通知、课题申报表及活页、汇总表等）</w:t>
      </w:r>
      <w:r w:rsidRPr="00A6676D">
        <w:rPr>
          <w:rFonts w:ascii="宋体" w:eastAsia="宋体" w:hAnsi="宋体" w:cs="宋体" w:hint="eastAsia"/>
          <w:color w:val="333333"/>
          <w:kern w:val="0"/>
          <w:sz w:val="28"/>
          <w:szCs w:val="28"/>
        </w:rPr>
        <w:t>见附件，也可以</w:t>
      </w:r>
      <w:r w:rsidR="00AF461D" w:rsidRPr="00A6676D">
        <w:rPr>
          <w:rFonts w:ascii="宋体" w:eastAsia="宋体" w:hAnsi="宋体" w:cs="宋体" w:hint="eastAsia"/>
          <w:color w:val="333333"/>
          <w:kern w:val="0"/>
          <w:sz w:val="28"/>
          <w:szCs w:val="28"/>
        </w:rPr>
        <w:t>直接在“浙江社科网”查询并下载。网址：</w:t>
      </w:r>
      <w:hyperlink r:id="rId7" w:history="1">
        <w:r w:rsidR="00AF461D" w:rsidRPr="00A6676D">
          <w:rPr>
            <w:rFonts w:ascii="宋体" w:eastAsia="宋体" w:hAnsi="宋体" w:cs="宋体" w:hint="eastAsia"/>
            <w:color w:val="333333"/>
            <w:kern w:val="0"/>
            <w:sz w:val="28"/>
            <w:szCs w:val="28"/>
          </w:rPr>
          <w:t>http://www.zjskw.gov.cn</w:t>
        </w:r>
      </w:hyperlink>
      <w:r w:rsidR="00AF461D" w:rsidRPr="00A6676D">
        <w:rPr>
          <w:rFonts w:ascii="宋体" w:eastAsia="宋体" w:hAnsi="宋体" w:cs="宋体" w:hint="eastAsia"/>
          <w:color w:val="333333"/>
          <w:kern w:val="0"/>
          <w:sz w:val="28"/>
          <w:szCs w:val="28"/>
        </w:rPr>
        <w:t>。</w:t>
      </w:r>
    </w:p>
    <w:p w:rsidR="00AF461D" w:rsidRPr="00A6676D" w:rsidRDefault="00EC5A7D" w:rsidP="00A6676D">
      <w:pPr>
        <w:widowControl/>
        <w:shd w:val="clear" w:color="auto" w:fill="FFFFFF"/>
        <w:snapToGrid w:val="0"/>
        <w:spacing w:line="500" w:lineRule="atLeast"/>
        <w:ind w:firstLineChars="200" w:firstLine="560"/>
        <w:jc w:val="left"/>
        <w:rPr>
          <w:rFonts w:ascii="宋体" w:eastAsia="宋体" w:hAnsi="宋体" w:cs="宋体"/>
          <w:color w:val="333333"/>
          <w:kern w:val="0"/>
          <w:sz w:val="28"/>
          <w:szCs w:val="28"/>
        </w:rPr>
      </w:pPr>
      <w:r w:rsidRPr="00A6676D">
        <w:rPr>
          <w:rFonts w:ascii="宋体" w:eastAsia="宋体" w:hAnsi="宋体" w:cs="宋体" w:hint="eastAsia"/>
          <w:color w:val="333333"/>
          <w:kern w:val="0"/>
          <w:sz w:val="28"/>
          <w:szCs w:val="28"/>
        </w:rPr>
        <w:t>4、</w:t>
      </w:r>
      <w:r w:rsidR="00AF461D" w:rsidRPr="00A6676D">
        <w:rPr>
          <w:rFonts w:ascii="宋体" w:eastAsia="宋体" w:hAnsi="宋体" w:cs="宋体" w:hint="eastAsia"/>
          <w:color w:val="333333"/>
          <w:kern w:val="0"/>
          <w:sz w:val="28"/>
          <w:szCs w:val="28"/>
        </w:rPr>
        <w:t>本次课题申报截止时间为201</w:t>
      </w:r>
      <w:r w:rsidRPr="00A6676D">
        <w:rPr>
          <w:rFonts w:ascii="宋体" w:eastAsia="宋体" w:hAnsi="宋体" w:cs="宋体" w:hint="eastAsia"/>
          <w:color w:val="333333"/>
          <w:kern w:val="0"/>
          <w:sz w:val="28"/>
          <w:szCs w:val="28"/>
        </w:rPr>
        <w:t>6</w:t>
      </w:r>
      <w:r w:rsidR="00AF461D" w:rsidRPr="00A6676D">
        <w:rPr>
          <w:rFonts w:ascii="宋体" w:eastAsia="宋体" w:hAnsi="宋体" w:cs="宋体" w:hint="eastAsia"/>
          <w:color w:val="333333"/>
          <w:kern w:val="0"/>
          <w:sz w:val="28"/>
          <w:szCs w:val="28"/>
        </w:rPr>
        <w:t>年6月26日，逾期不再受理。请申报者在截止日期前将申报书（一式2份、A3纸双面打印中缝装订）、论证表（一式9份、A3纸双面打印中缝装订）寄至温州人经济研究中心，并将申报书、论证表、汇总表的电子文档，发送至zjcswe@126.com（邮件主题需包含“201</w:t>
      </w:r>
      <w:r w:rsidR="00E137AF">
        <w:rPr>
          <w:rFonts w:ascii="宋体" w:eastAsia="宋体" w:hAnsi="宋体" w:cs="宋体" w:hint="eastAsia"/>
          <w:color w:val="333333"/>
          <w:kern w:val="0"/>
          <w:sz w:val="28"/>
          <w:szCs w:val="28"/>
        </w:rPr>
        <w:t>6</w:t>
      </w:r>
      <w:r w:rsidR="00AF461D" w:rsidRPr="00A6676D">
        <w:rPr>
          <w:rFonts w:ascii="宋体" w:eastAsia="宋体" w:hAnsi="宋体" w:cs="宋体" w:hint="eastAsia"/>
          <w:color w:val="333333"/>
          <w:kern w:val="0"/>
          <w:sz w:val="28"/>
          <w:szCs w:val="28"/>
        </w:rPr>
        <w:t>年度基地课题申报”字样）。</w:t>
      </w:r>
    </w:p>
    <w:p w:rsidR="00BD7C75" w:rsidRPr="00BD7C75" w:rsidRDefault="002841FC" w:rsidP="00A6676D">
      <w:pPr>
        <w:widowControl/>
        <w:shd w:val="clear" w:color="auto" w:fill="FFFFFF"/>
        <w:snapToGrid w:val="0"/>
        <w:spacing w:line="500" w:lineRule="atLeast"/>
        <w:ind w:firstLineChars="200" w:firstLine="560"/>
        <w:jc w:val="left"/>
        <w:rPr>
          <w:rFonts w:ascii="宋体" w:eastAsia="宋体" w:hAnsi="宋体" w:cs="宋体"/>
          <w:color w:val="333333"/>
          <w:kern w:val="0"/>
          <w:sz w:val="28"/>
          <w:szCs w:val="28"/>
        </w:rPr>
      </w:pPr>
      <w:r w:rsidRPr="00A6676D">
        <w:rPr>
          <w:rFonts w:ascii="宋体" w:eastAsia="宋体" w:hAnsi="宋体" w:cs="宋体" w:hint="eastAsia"/>
          <w:color w:val="333333"/>
          <w:kern w:val="0"/>
          <w:sz w:val="28"/>
          <w:szCs w:val="28"/>
        </w:rPr>
        <w:t>5、</w:t>
      </w:r>
      <w:r w:rsidR="00BD7C75" w:rsidRPr="00BD7C75">
        <w:rPr>
          <w:rFonts w:ascii="宋体" w:eastAsia="宋体" w:hAnsi="宋体" w:cs="宋体" w:hint="eastAsia"/>
          <w:color w:val="333333"/>
          <w:kern w:val="0"/>
          <w:sz w:val="28"/>
          <w:szCs w:val="28"/>
        </w:rPr>
        <w:t>本次课题申报采取匿名评审方式确定立项课题。为保证评审的公平公正，《浙江省哲学社会科学重点研究基地课</w:t>
      </w:r>
      <w:r w:rsidRPr="00A6676D">
        <w:rPr>
          <w:rFonts w:ascii="宋体" w:eastAsia="宋体" w:hAnsi="宋体" w:cs="宋体" w:hint="eastAsia"/>
          <w:color w:val="333333"/>
          <w:kern w:val="0"/>
          <w:sz w:val="28"/>
          <w:szCs w:val="28"/>
        </w:rPr>
        <w:t>题设计论证活页》表中不得出现申请者学校、姓名等有关信息，否则取消申报资格</w:t>
      </w:r>
      <w:r w:rsidR="00BD7C75" w:rsidRPr="00BD7C75">
        <w:rPr>
          <w:rFonts w:ascii="宋体" w:eastAsia="宋体" w:hAnsi="宋体" w:cs="宋体" w:hint="eastAsia"/>
          <w:color w:val="333333"/>
          <w:kern w:val="0"/>
          <w:sz w:val="28"/>
          <w:szCs w:val="28"/>
        </w:rPr>
        <w:t>。</w:t>
      </w:r>
    </w:p>
    <w:p w:rsidR="00BD7C75" w:rsidRPr="00BD7C75" w:rsidRDefault="00F67119" w:rsidP="00A6676D">
      <w:pPr>
        <w:widowControl/>
        <w:shd w:val="clear" w:color="auto" w:fill="FFFFFF"/>
        <w:snapToGrid w:val="0"/>
        <w:spacing w:line="500" w:lineRule="atLeast"/>
        <w:ind w:firstLineChars="200" w:firstLine="560"/>
        <w:jc w:val="left"/>
        <w:rPr>
          <w:rFonts w:ascii="宋体" w:eastAsia="宋体" w:hAnsi="宋体" w:cs="宋体"/>
          <w:color w:val="333333"/>
          <w:kern w:val="0"/>
          <w:sz w:val="28"/>
          <w:szCs w:val="28"/>
        </w:rPr>
      </w:pPr>
      <w:r w:rsidRPr="00A6676D">
        <w:rPr>
          <w:rFonts w:ascii="宋体" w:eastAsia="宋体" w:hAnsi="宋体" w:cs="宋体" w:hint="eastAsia"/>
          <w:color w:val="333333"/>
          <w:kern w:val="0"/>
          <w:sz w:val="28"/>
          <w:szCs w:val="28"/>
        </w:rPr>
        <w:t>6、</w:t>
      </w:r>
      <w:r w:rsidR="00BD7C75" w:rsidRPr="00BD7C75">
        <w:rPr>
          <w:rFonts w:ascii="宋体" w:eastAsia="宋体" w:hAnsi="宋体" w:cs="宋体" w:hint="eastAsia"/>
          <w:color w:val="333333"/>
          <w:kern w:val="0"/>
          <w:sz w:val="28"/>
          <w:szCs w:val="28"/>
        </w:rPr>
        <w:t>申请者应如实填报材料，确保无知识产权争议。凡弄虚作假者，一经查实即取消三年申报资格。</w:t>
      </w:r>
    </w:p>
    <w:p w:rsidR="00BD7C75" w:rsidRPr="00BD7C75" w:rsidRDefault="00BD7C75" w:rsidP="00A6676D">
      <w:pPr>
        <w:widowControl/>
        <w:shd w:val="clear" w:color="auto" w:fill="FFFFFF"/>
        <w:snapToGrid w:val="0"/>
        <w:spacing w:line="500" w:lineRule="atLeast"/>
        <w:ind w:firstLineChars="200" w:firstLine="560"/>
        <w:jc w:val="left"/>
        <w:rPr>
          <w:rFonts w:ascii="宋体" w:eastAsia="宋体" w:hAnsi="宋体" w:cs="宋体"/>
          <w:color w:val="333333"/>
          <w:kern w:val="0"/>
          <w:sz w:val="28"/>
          <w:szCs w:val="28"/>
        </w:rPr>
      </w:pPr>
      <w:r w:rsidRPr="00BD7C75">
        <w:rPr>
          <w:rFonts w:ascii="宋体" w:eastAsia="宋体" w:hAnsi="宋体" w:cs="宋体" w:hint="eastAsia"/>
          <w:color w:val="333333"/>
          <w:kern w:val="0"/>
          <w:sz w:val="28"/>
          <w:szCs w:val="28"/>
        </w:rPr>
        <w:t>联系人：</w:t>
      </w:r>
      <w:r w:rsidR="00E512A2" w:rsidRPr="00A6676D">
        <w:rPr>
          <w:rFonts w:ascii="宋体" w:eastAsia="宋体" w:hAnsi="宋体" w:cs="宋体" w:hint="eastAsia"/>
          <w:color w:val="333333"/>
          <w:kern w:val="0"/>
          <w:sz w:val="28"/>
          <w:szCs w:val="28"/>
        </w:rPr>
        <w:t>周领</w:t>
      </w:r>
    </w:p>
    <w:p w:rsidR="00BD7C75" w:rsidRPr="00BD7C75" w:rsidRDefault="00BD7C75" w:rsidP="00A6676D">
      <w:pPr>
        <w:widowControl/>
        <w:shd w:val="clear" w:color="auto" w:fill="FFFFFF"/>
        <w:snapToGrid w:val="0"/>
        <w:spacing w:line="500" w:lineRule="atLeast"/>
        <w:ind w:firstLineChars="200" w:firstLine="560"/>
        <w:jc w:val="left"/>
        <w:rPr>
          <w:rFonts w:ascii="宋体" w:eastAsia="宋体" w:hAnsi="宋体" w:cs="宋体"/>
          <w:color w:val="333333"/>
          <w:kern w:val="0"/>
          <w:sz w:val="28"/>
          <w:szCs w:val="28"/>
        </w:rPr>
      </w:pPr>
      <w:r w:rsidRPr="00BD7C75">
        <w:rPr>
          <w:rFonts w:ascii="宋体" w:eastAsia="宋体" w:hAnsi="宋体" w:cs="宋体" w:hint="eastAsia"/>
          <w:color w:val="333333"/>
          <w:kern w:val="0"/>
          <w:sz w:val="28"/>
          <w:szCs w:val="28"/>
        </w:rPr>
        <w:t xml:space="preserve">邮箱：zjcswe@126.com </w:t>
      </w:r>
    </w:p>
    <w:p w:rsidR="00BD7C75" w:rsidRPr="00BD7C75" w:rsidRDefault="00BD7C75" w:rsidP="00A6676D">
      <w:pPr>
        <w:widowControl/>
        <w:shd w:val="clear" w:color="auto" w:fill="FFFFFF"/>
        <w:snapToGrid w:val="0"/>
        <w:spacing w:line="500" w:lineRule="atLeast"/>
        <w:ind w:firstLineChars="200" w:firstLine="560"/>
        <w:jc w:val="left"/>
        <w:rPr>
          <w:rFonts w:ascii="宋体" w:eastAsia="宋体" w:hAnsi="宋体" w:cs="宋体"/>
          <w:color w:val="333333"/>
          <w:kern w:val="0"/>
          <w:sz w:val="28"/>
          <w:szCs w:val="28"/>
        </w:rPr>
      </w:pPr>
      <w:r w:rsidRPr="00BD7C75">
        <w:rPr>
          <w:rFonts w:ascii="宋体" w:eastAsia="宋体" w:hAnsi="宋体" w:cs="宋体" w:hint="eastAsia"/>
          <w:color w:val="333333"/>
          <w:kern w:val="0"/>
          <w:sz w:val="28"/>
          <w:szCs w:val="28"/>
        </w:rPr>
        <w:t>电话：0577-86689005</w:t>
      </w:r>
    </w:p>
    <w:p w:rsidR="00BD7C75" w:rsidRPr="00BD7C75" w:rsidRDefault="00BD7C75" w:rsidP="00A6676D">
      <w:pPr>
        <w:widowControl/>
        <w:shd w:val="clear" w:color="auto" w:fill="FFFFFF"/>
        <w:snapToGrid w:val="0"/>
        <w:spacing w:line="500" w:lineRule="atLeast"/>
        <w:ind w:firstLineChars="200" w:firstLine="560"/>
        <w:jc w:val="left"/>
        <w:rPr>
          <w:rFonts w:ascii="宋体" w:eastAsia="宋体" w:hAnsi="宋体" w:cs="宋体"/>
          <w:color w:val="333333"/>
          <w:kern w:val="0"/>
          <w:sz w:val="28"/>
          <w:szCs w:val="28"/>
        </w:rPr>
      </w:pPr>
      <w:r w:rsidRPr="00BD7C75">
        <w:rPr>
          <w:rFonts w:ascii="宋体" w:eastAsia="宋体" w:hAnsi="宋体" w:cs="宋体" w:hint="eastAsia"/>
          <w:color w:val="333333"/>
          <w:kern w:val="0"/>
          <w:sz w:val="28"/>
          <w:szCs w:val="28"/>
        </w:rPr>
        <w:t>通讯地址：温州市茶山高教园区温州</w:t>
      </w:r>
      <w:proofErr w:type="gramStart"/>
      <w:r w:rsidRPr="00BD7C75">
        <w:rPr>
          <w:rFonts w:ascii="宋体" w:eastAsia="宋体" w:hAnsi="宋体" w:cs="宋体" w:hint="eastAsia"/>
          <w:color w:val="333333"/>
          <w:kern w:val="0"/>
          <w:sz w:val="28"/>
          <w:szCs w:val="28"/>
        </w:rPr>
        <w:t>大学</w:t>
      </w:r>
      <w:r w:rsidR="00E512A2" w:rsidRPr="00A6676D">
        <w:rPr>
          <w:rFonts w:ascii="宋体" w:eastAsia="宋体" w:hAnsi="宋体" w:cs="宋体" w:hint="eastAsia"/>
          <w:color w:val="333333"/>
          <w:kern w:val="0"/>
          <w:sz w:val="28"/>
          <w:szCs w:val="28"/>
        </w:rPr>
        <w:t>南</w:t>
      </w:r>
      <w:proofErr w:type="gramEnd"/>
      <w:r w:rsidR="00E512A2" w:rsidRPr="00A6676D">
        <w:rPr>
          <w:rFonts w:ascii="宋体" w:eastAsia="宋体" w:hAnsi="宋体" w:cs="宋体" w:hint="eastAsia"/>
          <w:color w:val="333333"/>
          <w:kern w:val="0"/>
          <w:sz w:val="28"/>
          <w:szCs w:val="28"/>
        </w:rPr>
        <w:t>校区行政楼714B室</w:t>
      </w:r>
    </w:p>
    <w:p w:rsidR="00BD7C75" w:rsidRPr="00A6676D" w:rsidRDefault="00BD7C75" w:rsidP="00A6676D">
      <w:pPr>
        <w:widowControl/>
        <w:shd w:val="clear" w:color="auto" w:fill="FFFFFF"/>
        <w:snapToGrid w:val="0"/>
        <w:spacing w:line="500" w:lineRule="atLeast"/>
        <w:ind w:firstLineChars="200" w:firstLine="560"/>
        <w:jc w:val="left"/>
        <w:rPr>
          <w:rFonts w:ascii="宋体" w:eastAsia="宋体" w:hAnsi="宋体" w:cs="宋体"/>
          <w:color w:val="333333"/>
          <w:kern w:val="0"/>
          <w:sz w:val="28"/>
          <w:szCs w:val="28"/>
        </w:rPr>
      </w:pPr>
      <w:r w:rsidRPr="00BD7C75">
        <w:rPr>
          <w:rFonts w:ascii="宋体" w:eastAsia="宋体" w:hAnsi="宋体" w:cs="宋体" w:hint="eastAsia"/>
          <w:color w:val="333333"/>
          <w:kern w:val="0"/>
          <w:sz w:val="28"/>
          <w:szCs w:val="28"/>
        </w:rPr>
        <w:t>邮编：325035</w:t>
      </w:r>
    </w:p>
    <w:p w:rsidR="003A246F" w:rsidRPr="00A6676D" w:rsidRDefault="003A246F" w:rsidP="00A6676D">
      <w:pPr>
        <w:widowControl/>
        <w:shd w:val="clear" w:color="auto" w:fill="FFFFFF"/>
        <w:snapToGrid w:val="0"/>
        <w:spacing w:line="500" w:lineRule="atLeast"/>
        <w:jc w:val="left"/>
        <w:rPr>
          <w:rFonts w:ascii="宋体" w:eastAsia="宋体" w:hAnsi="宋体" w:cs="宋体"/>
          <w:color w:val="333333"/>
          <w:kern w:val="0"/>
          <w:sz w:val="28"/>
          <w:szCs w:val="28"/>
        </w:rPr>
      </w:pPr>
    </w:p>
    <w:p w:rsidR="00F63822" w:rsidRPr="00A6676D" w:rsidRDefault="00F63822" w:rsidP="00A6676D">
      <w:pPr>
        <w:widowControl/>
        <w:shd w:val="clear" w:color="auto" w:fill="FFFFFF"/>
        <w:snapToGrid w:val="0"/>
        <w:spacing w:line="500" w:lineRule="atLeast"/>
        <w:ind w:firstLineChars="200" w:firstLine="560"/>
        <w:jc w:val="left"/>
        <w:rPr>
          <w:rFonts w:ascii="宋体" w:eastAsia="宋体" w:hAnsi="宋体" w:cs="宋体"/>
          <w:color w:val="333333"/>
          <w:kern w:val="0"/>
          <w:sz w:val="28"/>
          <w:szCs w:val="28"/>
        </w:rPr>
      </w:pPr>
      <w:r w:rsidRPr="00A6676D">
        <w:rPr>
          <w:rFonts w:ascii="宋体" w:eastAsia="宋体" w:hAnsi="宋体" w:cs="宋体" w:hint="eastAsia"/>
          <w:color w:val="333333"/>
          <w:kern w:val="0"/>
          <w:sz w:val="28"/>
          <w:szCs w:val="28"/>
        </w:rPr>
        <w:t>附件1</w:t>
      </w:r>
      <w:r w:rsidR="00A6676D">
        <w:rPr>
          <w:rFonts w:ascii="宋体" w:eastAsia="宋体" w:hAnsi="宋体" w:cs="宋体" w:hint="eastAsia"/>
          <w:color w:val="333333"/>
          <w:kern w:val="0"/>
          <w:sz w:val="28"/>
          <w:szCs w:val="28"/>
        </w:rPr>
        <w:t>：</w:t>
      </w:r>
      <w:r w:rsidRPr="00A6676D">
        <w:rPr>
          <w:rFonts w:ascii="宋体" w:eastAsia="宋体" w:hAnsi="宋体" w:cs="宋体" w:hint="eastAsia"/>
          <w:color w:val="333333"/>
          <w:kern w:val="0"/>
          <w:sz w:val="28"/>
          <w:szCs w:val="28"/>
        </w:rPr>
        <w:t>申报表和申报活页.</w:t>
      </w:r>
      <w:proofErr w:type="gramStart"/>
      <w:r w:rsidRPr="00A6676D">
        <w:rPr>
          <w:rFonts w:ascii="宋体" w:eastAsia="宋体" w:hAnsi="宋体" w:cs="宋体" w:hint="eastAsia"/>
          <w:color w:val="333333"/>
          <w:kern w:val="0"/>
          <w:sz w:val="28"/>
          <w:szCs w:val="28"/>
        </w:rPr>
        <w:t>doc</w:t>
      </w:r>
      <w:proofErr w:type="gramEnd"/>
    </w:p>
    <w:p w:rsidR="00F63822" w:rsidRPr="00A6676D" w:rsidRDefault="00F63822" w:rsidP="00A6676D">
      <w:pPr>
        <w:widowControl/>
        <w:shd w:val="clear" w:color="auto" w:fill="FFFFFF"/>
        <w:snapToGrid w:val="0"/>
        <w:spacing w:line="500" w:lineRule="atLeast"/>
        <w:ind w:firstLineChars="200" w:firstLine="560"/>
        <w:jc w:val="left"/>
        <w:rPr>
          <w:rFonts w:ascii="宋体" w:eastAsia="宋体" w:hAnsi="宋体" w:cs="宋体"/>
          <w:color w:val="333333"/>
          <w:kern w:val="0"/>
          <w:sz w:val="28"/>
          <w:szCs w:val="28"/>
        </w:rPr>
      </w:pPr>
      <w:r w:rsidRPr="00A6676D">
        <w:rPr>
          <w:rFonts w:ascii="宋体" w:eastAsia="宋体" w:hAnsi="宋体" w:cs="宋体" w:hint="eastAsia"/>
          <w:color w:val="333333"/>
          <w:kern w:val="0"/>
          <w:sz w:val="28"/>
          <w:szCs w:val="28"/>
        </w:rPr>
        <w:lastRenderedPageBreak/>
        <w:t>附件2</w:t>
      </w:r>
      <w:r w:rsidR="00A6676D">
        <w:rPr>
          <w:rFonts w:ascii="宋体" w:eastAsia="宋体" w:hAnsi="宋体" w:cs="宋体" w:hint="eastAsia"/>
          <w:color w:val="333333"/>
          <w:kern w:val="0"/>
          <w:sz w:val="28"/>
          <w:szCs w:val="28"/>
        </w:rPr>
        <w:t>：</w:t>
      </w:r>
      <w:r w:rsidRPr="00A6676D">
        <w:rPr>
          <w:rFonts w:ascii="宋体" w:eastAsia="宋体" w:hAnsi="宋体" w:cs="宋体" w:hint="eastAsia"/>
          <w:color w:val="333333"/>
          <w:kern w:val="0"/>
          <w:sz w:val="28"/>
          <w:szCs w:val="28"/>
        </w:rPr>
        <w:t>课题汇总表.</w:t>
      </w:r>
      <w:proofErr w:type="spellStart"/>
      <w:proofErr w:type="gramStart"/>
      <w:r w:rsidRPr="00A6676D">
        <w:rPr>
          <w:rFonts w:ascii="宋体" w:eastAsia="宋体" w:hAnsi="宋体" w:cs="宋体" w:hint="eastAsia"/>
          <w:color w:val="333333"/>
          <w:kern w:val="0"/>
          <w:sz w:val="28"/>
          <w:szCs w:val="28"/>
        </w:rPr>
        <w:t>xls</w:t>
      </w:r>
      <w:proofErr w:type="spellEnd"/>
      <w:proofErr w:type="gramEnd"/>
    </w:p>
    <w:p w:rsidR="00F63822" w:rsidRPr="00A6676D" w:rsidRDefault="00F63822" w:rsidP="00A6676D">
      <w:pPr>
        <w:widowControl/>
        <w:shd w:val="clear" w:color="auto" w:fill="FFFFFF"/>
        <w:snapToGrid w:val="0"/>
        <w:spacing w:line="500" w:lineRule="atLeast"/>
        <w:ind w:firstLineChars="200" w:firstLine="560"/>
        <w:jc w:val="left"/>
        <w:rPr>
          <w:rFonts w:ascii="宋体" w:eastAsia="宋体" w:hAnsi="宋体" w:cs="宋体"/>
          <w:color w:val="333333"/>
          <w:kern w:val="0"/>
          <w:sz w:val="28"/>
          <w:szCs w:val="28"/>
        </w:rPr>
      </w:pPr>
      <w:r w:rsidRPr="00A6676D">
        <w:rPr>
          <w:rFonts w:ascii="宋体" w:eastAsia="宋体" w:hAnsi="宋体" w:cs="宋体" w:hint="eastAsia"/>
          <w:color w:val="333333"/>
          <w:kern w:val="0"/>
          <w:sz w:val="28"/>
          <w:szCs w:val="28"/>
        </w:rPr>
        <w:t>附件3</w:t>
      </w:r>
      <w:r w:rsidR="00A6676D">
        <w:rPr>
          <w:rFonts w:ascii="宋体" w:eastAsia="宋体" w:hAnsi="宋体" w:cs="宋体" w:hint="eastAsia"/>
          <w:color w:val="333333"/>
          <w:kern w:val="0"/>
          <w:sz w:val="28"/>
          <w:szCs w:val="28"/>
        </w:rPr>
        <w:t>：</w:t>
      </w:r>
      <w:r w:rsidRPr="00A6676D">
        <w:rPr>
          <w:rFonts w:ascii="宋体" w:eastAsia="宋体" w:hAnsi="宋体" w:cs="宋体" w:hint="eastAsia"/>
          <w:color w:val="333333"/>
          <w:kern w:val="0"/>
          <w:sz w:val="28"/>
          <w:szCs w:val="28"/>
        </w:rPr>
        <w:t>浙江省社科</w:t>
      </w:r>
      <w:proofErr w:type="gramStart"/>
      <w:r w:rsidRPr="00A6676D">
        <w:rPr>
          <w:rFonts w:ascii="宋体" w:eastAsia="宋体" w:hAnsi="宋体" w:cs="宋体" w:hint="eastAsia"/>
          <w:color w:val="333333"/>
          <w:kern w:val="0"/>
          <w:sz w:val="28"/>
          <w:szCs w:val="28"/>
        </w:rPr>
        <w:t>联项目</w:t>
      </w:r>
      <w:proofErr w:type="gramEnd"/>
      <w:r w:rsidRPr="00A6676D">
        <w:rPr>
          <w:rFonts w:ascii="宋体" w:eastAsia="宋体" w:hAnsi="宋体" w:cs="宋体" w:hint="eastAsia"/>
          <w:color w:val="333333"/>
          <w:kern w:val="0"/>
          <w:sz w:val="28"/>
          <w:szCs w:val="28"/>
        </w:rPr>
        <w:t>申报管理系统普通用户使用说明</w:t>
      </w:r>
    </w:p>
    <w:p w:rsidR="00911777" w:rsidRDefault="00911777" w:rsidP="00911777">
      <w:pPr>
        <w:widowControl/>
        <w:shd w:val="clear" w:color="auto" w:fill="FFFFFF"/>
        <w:snapToGrid w:val="0"/>
        <w:spacing w:line="500" w:lineRule="atLeast"/>
        <w:jc w:val="left"/>
        <w:rPr>
          <w:rFonts w:ascii="宋体" w:eastAsia="宋体" w:hAnsi="宋体" w:cs="宋体"/>
          <w:color w:val="333333"/>
          <w:kern w:val="0"/>
          <w:sz w:val="28"/>
          <w:szCs w:val="28"/>
        </w:rPr>
      </w:pPr>
    </w:p>
    <w:p w:rsidR="00911777" w:rsidRDefault="00911777" w:rsidP="00911777">
      <w:pPr>
        <w:widowControl/>
        <w:shd w:val="clear" w:color="auto" w:fill="FFFFFF"/>
        <w:snapToGrid w:val="0"/>
        <w:spacing w:line="500" w:lineRule="atLeast"/>
        <w:jc w:val="left"/>
        <w:rPr>
          <w:rFonts w:ascii="宋体" w:eastAsia="宋体" w:hAnsi="宋体" w:cs="宋体"/>
          <w:color w:val="333333"/>
          <w:kern w:val="0"/>
          <w:sz w:val="28"/>
          <w:szCs w:val="28"/>
        </w:rPr>
      </w:pPr>
    </w:p>
    <w:p w:rsidR="00911777" w:rsidRDefault="00911777" w:rsidP="00911777">
      <w:pPr>
        <w:widowControl/>
        <w:shd w:val="clear" w:color="auto" w:fill="FFFFFF"/>
        <w:snapToGrid w:val="0"/>
        <w:spacing w:line="500" w:lineRule="atLeast"/>
        <w:jc w:val="left"/>
        <w:rPr>
          <w:rFonts w:ascii="宋体" w:eastAsia="宋体" w:hAnsi="宋体" w:cs="宋体"/>
          <w:color w:val="333333"/>
          <w:kern w:val="0"/>
          <w:sz w:val="28"/>
          <w:szCs w:val="28"/>
        </w:rPr>
      </w:pPr>
    </w:p>
    <w:p w:rsidR="00F63822" w:rsidRPr="00F63822" w:rsidRDefault="00F63822" w:rsidP="001C3BE6">
      <w:pPr>
        <w:widowControl/>
        <w:shd w:val="clear" w:color="auto" w:fill="FFFFFF"/>
        <w:snapToGrid w:val="0"/>
        <w:spacing w:line="500" w:lineRule="atLeast"/>
        <w:ind w:firstLineChars="1150" w:firstLine="3220"/>
        <w:jc w:val="right"/>
        <w:rPr>
          <w:rFonts w:ascii="宋体" w:eastAsia="宋体" w:hAnsi="宋体" w:cs="宋体"/>
          <w:color w:val="333333"/>
          <w:kern w:val="0"/>
          <w:sz w:val="28"/>
          <w:szCs w:val="28"/>
        </w:rPr>
      </w:pPr>
      <w:r w:rsidRPr="00A6676D">
        <w:rPr>
          <w:rFonts w:ascii="宋体" w:eastAsia="宋体" w:hAnsi="宋体" w:cs="宋体"/>
          <w:color w:val="333333"/>
          <w:kern w:val="0"/>
          <w:sz w:val="28"/>
          <w:szCs w:val="28"/>
        </w:rPr>
        <w:t>温州大学浙江省温州人经济研究中</w:t>
      </w:r>
      <w:r w:rsidRPr="00A6676D">
        <w:rPr>
          <w:rFonts w:ascii="宋体" w:eastAsia="宋体" w:hAnsi="宋体" w:cs="宋体" w:hint="eastAsia"/>
          <w:color w:val="333333"/>
          <w:kern w:val="0"/>
          <w:sz w:val="28"/>
          <w:szCs w:val="28"/>
        </w:rPr>
        <w:t>心</w:t>
      </w:r>
    </w:p>
    <w:p w:rsidR="00D520BC" w:rsidRPr="00A6676D" w:rsidRDefault="00F63822" w:rsidP="001C3BE6">
      <w:pPr>
        <w:widowControl/>
        <w:shd w:val="clear" w:color="auto" w:fill="FFFFFF"/>
        <w:snapToGrid w:val="0"/>
        <w:spacing w:line="500" w:lineRule="atLeast"/>
        <w:jc w:val="right"/>
        <w:rPr>
          <w:rFonts w:ascii="宋体" w:eastAsia="宋体" w:hAnsi="宋体" w:cs="宋体"/>
          <w:color w:val="333333"/>
          <w:kern w:val="0"/>
          <w:sz w:val="28"/>
          <w:szCs w:val="28"/>
        </w:rPr>
      </w:pPr>
      <w:r w:rsidRPr="00F63822">
        <w:rPr>
          <w:rFonts w:ascii="宋体" w:eastAsia="宋体" w:hAnsi="宋体" w:cs="宋体" w:hint="eastAsia"/>
          <w:color w:val="333333"/>
          <w:kern w:val="0"/>
          <w:sz w:val="28"/>
          <w:szCs w:val="28"/>
        </w:rPr>
        <w:t>201</w:t>
      </w:r>
      <w:r w:rsidRPr="00A6676D">
        <w:rPr>
          <w:rFonts w:ascii="宋体" w:eastAsia="宋体" w:hAnsi="宋体" w:cs="宋体" w:hint="eastAsia"/>
          <w:color w:val="333333"/>
          <w:kern w:val="0"/>
          <w:sz w:val="28"/>
          <w:szCs w:val="28"/>
        </w:rPr>
        <w:t>6</w:t>
      </w:r>
      <w:r w:rsidRPr="00F63822">
        <w:rPr>
          <w:rFonts w:ascii="宋体" w:eastAsia="宋体" w:hAnsi="宋体" w:cs="宋体" w:hint="eastAsia"/>
          <w:color w:val="333333"/>
          <w:kern w:val="0"/>
          <w:sz w:val="28"/>
          <w:szCs w:val="28"/>
        </w:rPr>
        <w:t>年5月</w:t>
      </w:r>
      <w:r w:rsidR="00654218" w:rsidRPr="00F63822">
        <w:rPr>
          <w:rFonts w:ascii="宋体" w:eastAsia="宋体" w:hAnsi="宋体" w:cs="宋体" w:hint="eastAsia"/>
          <w:color w:val="333333"/>
          <w:kern w:val="0"/>
          <w:sz w:val="28"/>
          <w:szCs w:val="28"/>
        </w:rPr>
        <w:t>2</w:t>
      </w:r>
      <w:r w:rsidR="00654218">
        <w:rPr>
          <w:rFonts w:ascii="宋体" w:eastAsia="宋体" w:hAnsi="宋体" w:cs="宋体" w:hint="eastAsia"/>
          <w:color w:val="333333"/>
          <w:kern w:val="0"/>
          <w:sz w:val="28"/>
          <w:szCs w:val="28"/>
        </w:rPr>
        <w:t>5</w:t>
      </w:r>
      <w:r w:rsidRPr="00F63822">
        <w:rPr>
          <w:rFonts w:ascii="宋体" w:eastAsia="宋体" w:hAnsi="宋体" w:cs="宋体" w:hint="eastAsia"/>
          <w:color w:val="333333"/>
          <w:kern w:val="0"/>
          <w:sz w:val="28"/>
          <w:szCs w:val="28"/>
        </w:rPr>
        <w:t>日</w:t>
      </w:r>
    </w:p>
    <w:sectPr w:rsidR="00D520BC" w:rsidRPr="00A6676D" w:rsidSect="00213A1E">
      <w:pgSz w:w="11906" w:h="16838"/>
      <w:pgMar w:top="1588" w:right="1797" w:bottom="1588"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33C8" w:rsidRDefault="003233C8" w:rsidP="00D520BC">
      <w:r>
        <w:separator/>
      </w:r>
    </w:p>
  </w:endnote>
  <w:endnote w:type="continuationSeparator" w:id="0">
    <w:p w:rsidR="003233C8" w:rsidRDefault="003233C8" w:rsidP="00D52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33C8" w:rsidRDefault="003233C8" w:rsidP="00D520BC">
      <w:r>
        <w:separator/>
      </w:r>
    </w:p>
  </w:footnote>
  <w:footnote w:type="continuationSeparator" w:id="0">
    <w:p w:rsidR="003233C8" w:rsidRDefault="003233C8" w:rsidP="00D520B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20BC"/>
    <w:rsid w:val="000273B7"/>
    <w:rsid w:val="000B3CBF"/>
    <w:rsid w:val="000F2F71"/>
    <w:rsid w:val="00103A67"/>
    <w:rsid w:val="00132E44"/>
    <w:rsid w:val="001431A9"/>
    <w:rsid w:val="001546A8"/>
    <w:rsid w:val="00165CF1"/>
    <w:rsid w:val="001C3BE6"/>
    <w:rsid w:val="001C7B3C"/>
    <w:rsid w:val="001D2A7D"/>
    <w:rsid w:val="001F0ACC"/>
    <w:rsid w:val="001F1745"/>
    <w:rsid w:val="001F17EB"/>
    <w:rsid w:val="001F3BEA"/>
    <w:rsid w:val="001F7389"/>
    <w:rsid w:val="001F785A"/>
    <w:rsid w:val="00204E30"/>
    <w:rsid w:val="00213A1E"/>
    <w:rsid w:val="002841FC"/>
    <w:rsid w:val="0029483F"/>
    <w:rsid w:val="002C42FB"/>
    <w:rsid w:val="002E0260"/>
    <w:rsid w:val="002E2AEF"/>
    <w:rsid w:val="002F57A2"/>
    <w:rsid w:val="003233C8"/>
    <w:rsid w:val="0035683B"/>
    <w:rsid w:val="003A246F"/>
    <w:rsid w:val="003B5FA6"/>
    <w:rsid w:val="003C50CC"/>
    <w:rsid w:val="003F4B0F"/>
    <w:rsid w:val="00412481"/>
    <w:rsid w:val="00455162"/>
    <w:rsid w:val="004A3BF3"/>
    <w:rsid w:val="004E0C05"/>
    <w:rsid w:val="004E76C8"/>
    <w:rsid w:val="005056B0"/>
    <w:rsid w:val="00506AE2"/>
    <w:rsid w:val="00544531"/>
    <w:rsid w:val="005508AB"/>
    <w:rsid w:val="00576BF9"/>
    <w:rsid w:val="0060798A"/>
    <w:rsid w:val="00654218"/>
    <w:rsid w:val="00714147"/>
    <w:rsid w:val="00732C69"/>
    <w:rsid w:val="0074675B"/>
    <w:rsid w:val="007609DE"/>
    <w:rsid w:val="00792A34"/>
    <w:rsid w:val="007C7FAF"/>
    <w:rsid w:val="00814E8D"/>
    <w:rsid w:val="0083201C"/>
    <w:rsid w:val="00850ACF"/>
    <w:rsid w:val="00851DEC"/>
    <w:rsid w:val="0087436B"/>
    <w:rsid w:val="008B0D14"/>
    <w:rsid w:val="008B25D6"/>
    <w:rsid w:val="008E6F85"/>
    <w:rsid w:val="00906BB5"/>
    <w:rsid w:val="00911777"/>
    <w:rsid w:val="0092270C"/>
    <w:rsid w:val="00947312"/>
    <w:rsid w:val="00970DF6"/>
    <w:rsid w:val="00991E11"/>
    <w:rsid w:val="009B0BB1"/>
    <w:rsid w:val="009B3E91"/>
    <w:rsid w:val="009B3E98"/>
    <w:rsid w:val="009D0F83"/>
    <w:rsid w:val="009E197F"/>
    <w:rsid w:val="00A17683"/>
    <w:rsid w:val="00A23C8E"/>
    <w:rsid w:val="00A36BCD"/>
    <w:rsid w:val="00A6676D"/>
    <w:rsid w:val="00AF461D"/>
    <w:rsid w:val="00B63304"/>
    <w:rsid w:val="00B84422"/>
    <w:rsid w:val="00BD7C75"/>
    <w:rsid w:val="00C035E3"/>
    <w:rsid w:val="00C76378"/>
    <w:rsid w:val="00D520BC"/>
    <w:rsid w:val="00DD381E"/>
    <w:rsid w:val="00E137AF"/>
    <w:rsid w:val="00E16452"/>
    <w:rsid w:val="00E24D6C"/>
    <w:rsid w:val="00E512A2"/>
    <w:rsid w:val="00E51AD0"/>
    <w:rsid w:val="00E92152"/>
    <w:rsid w:val="00EA08B3"/>
    <w:rsid w:val="00EC0A4B"/>
    <w:rsid w:val="00EC5A7D"/>
    <w:rsid w:val="00EE2AFB"/>
    <w:rsid w:val="00F06A4C"/>
    <w:rsid w:val="00F63822"/>
    <w:rsid w:val="00F67119"/>
    <w:rsid w:val="00F67F88"/>
    <w:rsid w:val="00FA3F76"/>
    <w:rsid w:val="00FB03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4B0F"/>
    <w:pPr>
      <w:widowControl w:val="0"/>
      <w:jc w:val="both"/>
    </w:pPr>
  </w:style>
  <w:style w:type="paragraph" w:styleId="1">
    <w:name w:val="heading 1"/>
    <w:basedOn w:val="a"/>
    <w:link w:val="1Char"/>
    <w:uiPriority w:val="9"/>
    <w:qFormat/>
    <w:rsid w:val="00F06A4C"/>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F06A4C"/>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20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520BC"/>
    <w:rPr>
      <w:sz w:val="18"/>
      <w:szCs w:val="18"/>
    </w:rPr>
  </w:style>
  <w:style w:type="paragraph" w:styleId="a4">
    <w:name w:val="footer"/>
    <w:basedOn w:val="a"/>
    <w:link w:val="Char0"/>
    <w:uiPriority w:val="99"/>
    <w:unhideWhenUsed/>
    <w:rsid w:val="00D520BC"/>
    <w:pPr>
      <w:tabs>
        <w:tab w:val="center" w:pos="4153"/>
        <w:tab w:val="right" w:pos="8306"/>
      </w:tabs>
      <w:snapToGrid w:val="0"/>
      <w:jc w:val="left"/>
    </w:pPr>
    <w:rPr>
      <w:sz w:val="18"/>
      <w:szCs w:val="18"/>
    </w:rPr>
  </w:style>
  <w:style w:type="character" w:customStyle="1" w:styleId="Char0">
    <w:name w:val="页脚 Char"/>
    <w:basedOn w:val="a0"/>
    <w:link w:val="a4"/>
    <w:uiPriority w:val="99"/>
    <w:rsid w:val="00D520BC"/>
    <w:rPr>
      <w:sz w:val="18"/>
      <w:szCs w:val="18"/>
    </w:rPr>
  </w:style>
  <w:style w:type="character" w:customStyle="1" w:styleId="1Char">
    <w:name w:val="标题 1 Char"/>
    <w:basedOn w:val="a0"/>
    <w:link w:val="1"/>
    <w:uiPriority w:val="9"/>
    <w:rsid w:val="00F06A4C"/>
    <w:rPr>
      <w:rFonts w:ascii="宋体" w:eastAsia="宋体" w:hAnsi="宋体" w:cs="宋体"/>
      <w:b/>
      <w:bCs/>
      <w:kern w:val="36"/>
      <w:sz w:val="48"/>
      <w:szCs w:val="48"/>
    </w:rPr>
  </w:style>
  <w:style w:type="character" w:customStyle="1" w:styleId="2Char">
    <w:name w:val="标题 2 Char"/>
    <w:basedOn w:val="a0"/>
    <w:link w:val="2"/>
    <w:uiPriority w:val="9"/>
    <w:rsid w:val="00F06A4C"/>
    <w:rPr>
      <w:rFonts w:ascii="宋体" w:eastAsia="宋体" w:hAnsi="宋体" w:cs="宋体"/>
      <w:b/>
      <w:bCs/>
      <w:kern w:val="0"/>
      <w:sz w:val="36"/>
      <w:szCs w:val="36"/>
    </w:rPr>
  </w:style>
  <w:style w:type="paragraph" w:styleId="a5">
    <w:name w:val="Normal (Web)"/>
    <w:basedOn w:val="a"/>
    <w:uiPriority w:val="99"/>
    <w:unhideWhenUsed/>
    <w:rsid w:val="00BD7C75"/>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BD7C75"/>
    <w:rPr>
      <w:b/>
      <w:bCs/>
    </w:rPr>
  </w:style>
  <w:style w:type="character" w:styleId="a7">
    <w:name w:val="Hyperlink"/>
    <w:basedOn w:val="a0"/>
    <w:uiPriority w:val="99"/>
    <w:semiHidden/>
    <w:unhideWhenUsed/>
    <w:rsid w:val="00BD7C75"/>
    <w:rPr>
      <w:color w:val="0000FF"/>
      <w:u w:val="single"/>
    </w:rPr>
  </w:style>
  <w:style w:type="paragraph" w:styleId="a8">
    <w:name w:val="Balloon Text"/>
    <w:basedOn w:val="a"/>
    <w:link w:val="Char1"/>
    <w:uiPriority w:val="99"/>
    <w:semiHidden/>
    <w:unhideWhenUsed/>
    <w:rsid w:val="00F63822"/>
    <w:rPr>
      <w:sz w:val="18"/>
      <w:szCs w:val="18"/>
    </w:rPr>
  </w:style>
  <w:style w:type="character" w:customStyle="1" w:styleId="Char1">
    <w:name w:val="批注框文本 Char"/>
    <w:basedOn w:val="a0"/>
    <w:link w:val="a8"/>
    <w:uiPriority w:val="99"/>
    <w:semiHidden/>
    <w:rsid w:val="00F6382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548932">
      <w:bodyDiv w:val="1"/>
      <w:marLeft w:val="0"/>
      <w:marRight w:val="0"/>
      <w:marTop w:val="0"/>
      <w:marBottom w:val="0"/>
      <w:divBdr>
        <w:top w:val="none" w:sz="0" w:space="0" w:color="auto"/>
        <w:left w:val="none" w:sz="0" w:space="0" w:color="auto"/>
        <w:bottom w:val="none" w:sz="0" w:space="0" w:color="auto"/>
        <w:right w:val="none" w:sz="0" w:space="0" w:color="auto"/>
      </w:divBdr>
      <w:divsChild>
        <w:div w:id="1260024536">
          <w:marLeft w:val="0"/>
          <w:marRight w:val="0"/>
          <w:marTop w:val="0"/>
          <w:marBottom w:val="0"/>
          <w:divBdr>
            <w:top w:val="none" w:sz="0" w:space="0" w:color="auto"/>
            <w:left w:val="none" w:sz="0" w:space="0" w:color="auto"/>
            <w:bottom w:val="none" w:sz="0" w:space="0" w:color="auto"/>
            <w:right w:val="none" w:sz="0" w:space="0" w:color="auto"/>
          </w:divBdr>
          <w:divsChild>
            <w:div w:id="833883526">
              <w:marLeft w:val="0"/>
              <w:marRight w:val="0"/>
              <w:marTop w:val="0"/>
              <w:marBottom w:val="0"/>
              <w:divBdr>
                <w:top w:val="none" w:sz="0" w:space="0" w:color="auto"/>
                <w:left w:val="none" w:sz="0" w:space="0" w:color="auto"/>
                <w:bottom w:val="none" w:sz="0" w:space="0" w:color="auto"/>
                <w:right w:val="none" w:sz="0" w:space="0" w:color="auto"/>
              </w:divBdr>
              <w:divsChild>
                <w:div w:id="1732851136">
                  <w:marLeft w:val="0"/>
                  <w:marRight w:val="0"/>
                  <w:marTop w:val="0"/>
                  <w:marBottom w:val="0"/>
                  <w:divBdr>
                    <w:top w:val="none" w:sz="0" w:space="0" w:color="auto"/>
                    <w:left w:val="none" w:sz="0" w:space="0" w:color="auto"/>
                    <w:bottom w:val="none" w:sz="0" w:space="0" w:color="auto"/>
                    <w:right w:val="none" w:sz="0" w:space="0" w:color="auto"/>
                  </w:divBdr>
                  <w:divsChild>
                    <w:div w:id="397636058">
                      <w:marLeft w:val="0"/>
                      <w:marRight w:val="0"/>
                      <w:marTop w:val="0"/>
                      <w:marBottom w:val="0"/>
                      <w:divBdr>
                        <w:top w:val="none" w:sz="0" w:space="0" w:color="auto"/>
                        <w:left w:val="none" w:sz="0" w:space="0" w:color="auto"/>
                        <w:bottom w:val="none" w:sz="0" w:space="0" w:color="auto"/>
                        <w:right w:val="none" w:sz="0" w:space="0" w:color="auto"/>
                      </w:divBdr>
                      <w:divsChild>
                        <w:div w:id="1147475663">
                          <w:marLeft w:val="0"/>
                          <w:marRight w:val="0"/>
                          <w:marTop w:val="0"/>
                          <w:marBottom w:val="0"/>
                          <w:divBdr>
                            <w:top w:val="none" w:sz="0" w:space="0" w:color="auto"/>
                            <w:left w:val="none" w:sz="0" w:space="0" w:color="auto"/>
                            <w:bottom w:val="none" w:sz="0" w:space="0" w:color="auto"/>
                            <w:right w:val="none" w:sz="0" w:space="0" w:color="auto"/>
                          </w:divBdr>
                          <w:divsChild>
                            <w:div w:id="1708599784">
                              <w:marLeft w:val="0"/>
                              <w:marRight w:val="0"/>
                              <w:marTop w:val="0"/>
                              <w:marBottom w:val="0"/>
                              <w:divBdr>
                                <w:top w:val="none" w:sz="0" w:space="0" w:color="auto"/>
                                <w:left w:val="none" w:sz="0" w:space="0" w:color="auto"/>
                                <w:bottom w:val="single" w:sz="6" w:space="15" w:color="E2E2E2"/>
                                <w:right w:val="none" w:sz="0" w:space="0" w:color="auto"/>
                              </w:divBdr>
                            </w:div>
                          </w:divsChild>
                        </w:div>
                      </w:divsChild>
                    </w:div>
                  </w:divsChild>
                </w:div>
              </w:divsChild>
            </w:div>
          </w:divsChild>
        </w:div>
      </w:divsChild>
    </w:div>
    <w:div w:id="79452462">
      <w:bodyDiv w:val="1"/>
      <w:marLeft w:val="0"/>
      <w:marRight w:val="0"/>
      <w:marTop w:val="0"/>
      <w:marBottom w:val="0"/>
      <w:divBdr>
        <w:top w:val="none" w:sz="0" w:space="0" w:color="auto"/>
        <w:left w:val="none" w:sz="0" w:space="0" w:color="auto"/>
        <w:bottom w:val="none" w:sz="0" w:space="0" w:color="auto"/>
        <w:right w:val="none" w:sz="0" w:space="0" w:color="auto"/>
      </w:divBdr>
    </w:div>
    <w:div w:id="638806207">
      <w:bodyDiv w:val="1"/>
      <w:marLeft w:val="0"/>
      <w:marRight w:val="0"/>
      <w:marTop w:val="0"/>
      <w:marBottom w:val="0"/>
      <w:divBdr>
        <w:top w:val="none" w:sz="0" w:space="0" w:color="auto"/>
        <w:left w:val="none" w:sz="0" w:space="0" w:color="auto"/>
        <w:bottom w:val="none" w:sz="0" w:space="0" w:color="auto"/>
        <w:right w:val="none" w:sz="0" w:space="0" w:color="auto"/>
      </w:divBdr>
      <w:divsChild>
        <w:div w:id="896550427">
          <w:marLeft w:val="0"/>
          <w:marRight w:val="0"/>
          <w:marTop w:val="0"/>
          <w:marBottom w:val="0"/>
          <w:divBdr>
            <w:top w:val="none" w:sz="0" w:space="0" w:color="auto"/>
            <w:left w:val="none" w:sz="0" w:space="0" w:color="auto"/>
            <w:bottom w:val="none" w:sz="0" w:space="0" w:color="auto"/>
            <w:right w:val="none" w:sz="0" w:space="0" w:color="auto"/>
          </w:divBdr>
          <w:divsChild>
            <w:div w:id="581573488">
              <w:marLeft w:val="0"/>
              <w:marRight w:val="0"/>
              <w:marTop w:val="0"/>
              <w:marBottom w:val="0"/>
              <w:divBdr>
                <w:top w:val="none" w:sz="0" w:space="0" w:color="auto"/>
                <w:left w:val="none" w:sz="0" w:space="0" w:color="auto"/>
                <w:bottom w:val="none" w:sz="0" w:space="0" w:color="auto"/>
                <w:right w:val="none" w:sz="0" w:space="0" w:color="auto"/>
              </w:divBdr>
              <w:divsChild>
                <w:div w:id="1417288940">
                  <w:marLeft w:val="0"/>
                  <w:marRight w:val="0"/>
                  <w:marTop w:val="0"/>
                  <w:marBottom w:val="0"/>
                  <w:divBdr>
                    <w:top w:val="none" w:sz="0" w:space="0" w:color="auto"/>
                    <w:left w:val="none" w:sz="0" w:space="0" w:color="auto"/>
                    <w:bottom w:val="none" w:sz="0" w:space="0" w:color="auto"/>
                    <w:right w:val="none" w:sz="0" w:space="0" w:color="auto"/>
                  </w:divBdr>
                  <w:divsChild>
                    <w:div w:id="984892129">
                      <w:marLeft w:val="0"/>
                      <w:marRight w:val="0"/>
                      <w:marTop w:val="0"/>
                      <w:marBottom w:val="0"/>
                      <w:divBdr>
                        <w:top w:val="none" w:sz="0" w:space="0" w:color="auto"/>
                        <w:left w:val="none" w:sz="0" w:space="0" w:color="auto"/>
                        <w:bottom w:val="none" w:sz="0" w:space="0" w:color="auto"/>
                        <w:right w:val="none" w:sz="0" w:space="0" w:color="auto"/>
                      </w:divBdr>
                      <w:divsChild>
                        <w:div w:id="812017499">
                          <w:marLeft w:val="0"/>
                          <w:marRight w:val="0"/>
                          <w:marTop w:val="0"/>
                          <w:marBottom w:val="0"/>
                          <w:divBdr>
                            <w:top w:val="none" w:sz="0" w:space="0" w:color="auto"/>
                            <w:left w:val="none" w:sz="0" w:space="0" w:color="auto"/>
                            <w:bottom w:val="none" w:sz="0" w:space="0" w:color="auto"/>
                            <w:right w:val="none" w:sz="0" w:space="0" w:color="auto"/>
                          </w:divBdr>
                          <w:divsChild>
                            <w:div w:id="860822007">
                              <w:marLeft w:val="0"/>
                              <w:marRight w:val="0"/>
                              <w:marTop w:val="0"/>
                              <w:marBottom w:val="0"/>
                              <w:divBdr>
                                <w:top w:val="none" w:sz="0" w:space="0" w:color="auto"/>
                                <w:left w:val="none" w:sz="0" w:space="0" w:color="auto"/>
                                <w:bottom w:val="single" w:sz="6" w:space="15" w:color="E2E2E2"/>
                                <w:right w:val="none" w:sz="0" w:space="0" w:color="auto"/>
                              </w:divBdr>
                            </w:div>
                          </w:divsChild>
                        </w:div>
                      </w:divsChild>
                    </w:div>
                  </w:divsChild>
                </w:div>
              </w:divsChild>
            </w:div>
          </w:divsChild>
        </w:div>
      </w:divsChild>
    </w:div>
    <w:div w:id="778719162">
      <w:bodyDiv w:val="1"/>
      <w:marLeft w:val="0"/>
      <w:marRight w:val="0"/>
      <w:marTop w:val="0"/>
      <w:marBottom w:val="0"/>
      <w:divBdr>
        <w:top w:val="none" w:sz="0" w:space="0" w:color="auto"/>
        <w:left w:val="none" w:sz="0" w:space="0" w:color="auto"/>
        <w:bottom w:val="none" w:sz="0" w:space="0" w:color="auto"/>
        <w:right w:val="none" w:sz="0" w:space="0" w:color="auto"/>
      </w:divBdr>
      <w:divsChild>
        <w:div w:id="456529262">
          <w:marLeft w:val="0"/>
          <w:marRight w:val="0"/>
          <w:marTop w:val="0"/>
          <w:marBottom w:val="0"/>
          <w:divBdr>
            <w:top w:val="none" w:sz="0" w:space="0" w:color="auto"/>
            <w:left w:val="none" w:sz="0" w:space="0" w:color="auto"/>
            <w:bottom w:val="none" w:sz="0" w:space="0" w:color="auto"/>
            <w:right w:val="none" w:sz="0" w:space="0" w:color="auto"/>
          </w:divBdr>
          <w:divsChild>
            <w:div w:id="1031997595">
              <w:marLeft w:val="0"/>
              <w:marRight w:val="0"/>
              <w:marTop w:val="0"/>
              <w:marBottom w:val="0"/>
              <w:divBdr>
                <w:top w:val="none" w:sz="0" w:space="0" w:color="auto"/>
                <w:left w:val="none" w:sz="0" w:space="0" w:color="auto"/>
                <w:bottom w:val="none" w:sz="0" w:space="0" w:color="auto"/>
                <w:right w:val="none" w:sz="0" w:space="0" w:color="auto"/>
              </w:divBdr>
              <w:divsChild>
                <w:div w:id="566494754">
                  <w:marLeft w:val="0"/>
                  <w:marRight w:val="0"/>
                  <w:marTop w:val="0"/>
                  <w:marBottom w:val="0"/>
                  <w:divBdr>
                    <w:top w:val="none" w:sz="0" w:space="0" w:color="auto"/>
                    <w:left w:val="none" w:sz="0" w:space="0" w:color="auto"/>
                    <w:bottom w:val="none" w:sz="0" w:space="0" w:color="auto"/>
                    <w:right w:val="none" w:sz="0" w:space="0" w:color="auto"/>
                  </w:divBdr>
                  <w:divsChild>
                    <w:div w:id="1379233974">
                      <w:marLeft w:val="0"/>
                      <w:marRight w:val="0"/>
                      <w:marTop w:val="0"/>
                      <w:marBottom w:val="0"/>
                      <w:divBdr>
                        <w:top w:val="none" w:sz="0" w:space="0" w:color="auto"/>
                        <w:left w:val="none" w:sz="0" w:space="0" w:color="auto"/>
                        <w:bottom w:val="none" w:sz="0" w:space="0" w:color="auto"/>
                        <w:right w:val="none" w:sz="0" w:space="0" w:color="auto"/>
                      </w:divBdr>
                      <w:divsChild>
                        <w:div w:id="954943869">
                          <w:marLeft w:val="0"/>
                          <w:marRight w:val="0"/>
                          <w:marTop w:val="0"/>
                          <w:marBottom w:val="0"/>
                          <w:divBdr>
                            <w:top w:val="none" w:sz="0" w:space="0" w:color="auto"/>
                            <w:left w:val="none" w:sz="0" w:space="0" w:color="auto"/>
                            <w:bottom w:val="none" w:sz="0" w:space="0" w:color="auto"/>
                            <w:right w:val="none" w:sz="0" w:space="0" w:color="auto"/>
                          </w:divBdr>
                          <w:divsChild>
                            <w:div w:id="374893707">
                              <w:marLeft w:val="0"/>
                              <w:marRight w:val="0"/>
                              <w:marTop w:val="0"/>
                              <w:marBottom w:val="0"/>
                              <w:divBdr>
                                <w:top w:val="none" w:sz="0" w:space="0" w:color="auto"/>
                                <w:left w:val="none" w:sz="0" w:space="0" w:color="auto"/>
                                <w:bottom w:val="single" w:sz="6" w:space="15" w:color="E2E2E2"/>
                                <w:right w:val="none" w:sz="0" w:space="0" w:color="auto"/>
                              </w:divBdr>
                            </w:div>
                          </w:divsChild>
                        </w:div>
                      </w:divsChild>
                    </w:div>
                  </w:divsChild>
                </w:div>
              </w:divsChild>
            </w:div>
          </w:divsChild>
        </w:div>
      </w:divsChild>
    </w:div>
    <w:div w:id="792209177">
      <w:bodyDiv w:val="1"/>
      <w:marLeft w:val="0"/>
      <w:marRight w:val="0"/>
      <w:marTop w:val="0"/>
      <w:marBottom w:val="0"/>
      <w:divBdr>
        <w:top w:val="none" w:sz="0" w:space="0" w:color="auto"/>
        <w:left w:val="none" w:sz="0" w:space="0" w:color="auto"/>
        <w:bottom w:val="none" w:sz="0" w:space="0" w:color="auto"/>
        <w:right w:val="none" w:sz="0" w:space="0" w:color="auto"/>
      </w:divBdr>
      <w:divsChild>
        <w:div w:id="69473309">
          <w:marLeft w:val="0"/>
          <w:marRight w:val="0"/>
          <w:marTop w:val="0"/>
          <w:marBottom w:val="0"/>
          <w:divBdr>
            <w:top w:val="none" w:sz="0" w:space="0" w:color="auto"/>
            <w:left w:val="none" w:sz="0" w:space="0" w:color="auto"/>
            <w:bottom w:val="none" w:sz="0" w:space="0" w:color="auto"/>
            <w:right w:val="none" w:sz="0" w:space="0" w:color="auto"/>
          </w:divBdr>
          <w:divsChild>
            <w:div w:id="1425567078">
              <w:marLeft w:val="0"/>
              <w:marRight w:val="0"/>
              <w:marTop w:val="0"/>
              <w:marBottom w:val="0"/>
              <w:divBdr>
                <w:top w:val="none" w:sz="0" w:space="0" w:color="auto"/>
                <w:left w:val="none" w:sz="0" w:space="0" w:color="auto"/>
                <w:bottom w:val="none" w:sz="0" w:space="0" w:color="auto"/>
                <w:right w:val="none" w:sz="0" w:space="0" w:color="auto"/>
              </w:divBdr>
              <w:divsChild>
                <w:div w:id="407271518">
                  <w:marLeft w:val="0"/>
                  <w:marRight w:val="0"/>
                  <w:marTop w:val="0"/>
                  <w:marBottom w:val="0"/>
                  <w:divBdr>
                    <w:top w:val="none" w:sz="0" w:space="0" w:color="auto"/>
                    <w:left w:val="none" w:sz="0" w:space="0" w:color="auto"/>
                    <w:bottom w:val="none" w:sz="0" w:space="0" w:color="auto"/>
                    <w:right w:val="none" w:sz="0" w:space="0" w:color="auto"/>
                  </w:divBdr>
                  <w:divsChild>
                    <w:div w:id="914245484">
                      <w:marLeft w:val="0"/>
                      <w:marRight w:val="0"/>
                      <w:marTop w:val="0"/>
                      <w:marBottom w:val="0"/>
                      <w:divBdr>
                        <w:top w:val="none" w:sz="0" w:space="0" w:color="auto"/>
                        <w:left w:val="none" w:sz="0" w:space="0" w:color="auto"/>
                        <w:bottom w:val="none" w:sz="0" w:space="0" w:color="auto"/>
                        <w:right w:val="none" w:sz="0" w:space="0" w:color="auto"/>
                      </w:divBdr>
                      <w:divsChild>
                        <w:div w:id="547110921">
                          <w:marLeft w:val="0"/>
                          <w:marRight w:val="0"/>
                          <w:marTop w:val="0"/>
                          <w:marBottom w:val="0"/>
                          <w:divBdr>
                            <w:top w:val="none" w:sz="0" w:space="0" w:color="auto"/>
                            <w:left w:val="none" w:sz="0" w:space="0" w:color="auto"/>
                            <w:bottom w:val="none" w:sz="0" w:space="0" w:color="auto"/>
                            <w:right w:val="none" w:sz="0" w:space="0" w:color="auto"/>
                          </w:divBdr>
                          <w:divsChild>
                            <w:div w:id="972715427">
                              <w:marLeft w:val="0"/>
                              <w:marRight w:val="0"/>
                              <w:marTop w:val="0"/>
                              <w:marBottom w:val="0"/>
                              <w:divBdr>
                                <w:top w:val="none" w:sz="0" w:space="0" w:color="auto"/>
                                <w:left w:val="none" w:sz="0" w:space="0" w:color="auto"/>
                                <w:bottom w:val="single" w:sz="6" w:space="15" w:color="E2E2E2"/>
                                <w:right w:val="none" w:sz="0" w:space="0" w:color="auto"/>
                              </w:divBdr>
                            </w:div>
                          </w:divsChild>
                        </w:div>
                      </w:divsChild>
                    </w:div>
                  </w:divsChild>
                </w:div>
              </w:divsChild>
            </w:div>
          </w:divsChild>
        </w:div>
      </w:divsChild>
    </w:div>
    <w:div w:id="1517692653">
      <w:bodyDiv w:val="1"/>
      <w:marLeft w:val="0"/>
      <w:marRight w:val="0"/>
      <w:marTop w:val="0"/>
      <w:marBottom w:val="0"/>
      <w:divBdr>
        <w:top w:val="none" w:sz="0" w:space="0" w:color="auto"/>
        <w:left w:val="none" w:sz="0" w:space="0" w:color="auto"/>
        <w:bottom w:val="none" w:sz="0" w:space="0" w:color="auto"/>
        <w:right w:val="none" w:sz="0" w:space="0" w:color="auto"/>
      </w:divBdr>
      <w:divsChild>
        <w:div w:id="339162692">
          <w:marLeft w:val="0"/>
          <w:marRight w:val="0"/>
          <w:marTop w:val="0"/>
          <w:marBottom w:val="0"/>
          <w:divBdr>
            <w:top w:val="none" w:sz="0" w:space="0" w:color="auto"/>
            <w:left w:val="none" w:sz="0" w:space="0" w:color="auto"/>
            <w:bottom w:val="none" w:sz="0" w:space="0" w:color="auto"/>
            <w:right w:val="none" w:sz="0" w:space="0" w:color="auto"/>
          </w:divBdr>
          <w:divsChild>
            <w:div w:id="1409426682">
              <w:marLeft w:val="0"/>
              <w:marRight w:val="0"/>
              <w:marTop w:val="0"/>
              <w:marBottom w:val="0"/>
              <w:divBdr>
                <w:top w:val="none" w:sz="0" w:space="0" w:color="auto"/>
                <w:left w:val="none" w:sz="0" w:space="0" w:color="auto"/>
                <w:bottom w:val="none" w:sz="0" w:space="0" w:color="auto"/>
                <w:right w:val="none" w:sz="0" w:space="0" w:color="auto"/>
              </w:divBdr>
              <w:divsChild>
                <w:div w:id="336082773">
                  <w:marLeft w:val="0"/>
                  <w:marRight w:val="0"/>
                  <w:marTop w:val="0"/>
                  <w:marBottom w:val="0"/>
                  <w:divBdr>
                    <w:top w:val="none" w:sz="0" w:space="0" w:color="auto"/>
                    <w:left w:val="none" w:sz="0" w:space="0" w:color="auto"/>
                    <w:bottom w:val="none" w:sz="0" w:space="0" w:color="auto"/>
                    <w:right w:val="none" w:sz="0" w:space="0" w:color="auto"/>
                  </w:divBdr>
                  <w:divsChild>
                    <w:div w:id="1083449480">
                      <w:marLeft w:val="0"/>
                      <w:marRight w:val="0"/>
                      <w:marTop w:val="0"/>
                      <w:marBottom w:val="0"/>
                      <w:divBdr>
                        <w:top w:val="none" w:sz="0" w:space="0" w:color="auto"/>
                        <w:left w:val="none" w:sz="0" w:space="0" w:color="auto"/>
                        <w:bottom w:val="none" w:sz="0" w:space="0" w:color="auto"/>
                        <w:right w:val="none" w:sz="0" w:space="0" w:color="auto"/>
                      </w:divBdr>
                      <w:divsChild>
                        <w:div w:id="213350370">
                          <w:marLeft w:val="0"/>
                          <w:marRight w:val="0"/>
                          <w:marTop w:val="0"/>
                          <w:marBottom w:val="0"/>
                          <w:divBdr>
                            <w:top w:val="none" w:sz="0" w:space="0" w:color="auto"/>
                            <w:left w:val="none" w:sz="0" w:space="0" w:color="auto"/>
                            <w:bottom w:val="none" w:sz="0" w:space="0" w:color="auto"/>
                            <w:right w:val="none" w:sz="0" w:space="0" w:color="auto"/>
                          </w:divBdr>
                          <w:divsChild>
                            <w:div w:id="1775202149">
                              <w:marLeft w:val="0"/>
                              <w:marRight w:val="0"/>
                              <w:marTop w:val="0"/>
                              <w:marBottom w:val="0"/>
                              <w:divBdr>
                                <w:top w:val="none" w:sz="0" w:space="0" w:color="auto"/>
                                <w:left w:val="none" w:sz="0" w:space="0" w:color="auto"/>
                                <w:bottom w:val="single" w:sz="6" w:space="15" w:color="E2E2E2"/>
                                <w:right w:val="none" w:sz="0" w:space="0" w:color="auto"/>
                              </w:divBdr>
                            </w:div>
                          </w:divsChild>
                        </w:div>
                      </w:divsChild>
                    </w:div>
                  </w:divsChild>
                </w:div>
              </w:divsChild>
            </w:div>
          </w:divsChild>
        </w:div>
      </w:divsChild>
    </w:div>
    <w:div w:id="1694185032">
      <w:bodyDiv w:val="1"/>
      <w:marLeft w:val="0"/>
      <w:marRight w:val="0"/>
      <w:marTop w:val="0"/>
      <w:marBottom w:val="0"/>
      <w:divBdr>
        <w:top w:val="none" w:sz="0" w:space="0" w:color="auto"/>
        <w:left w:val="none" w:sz="0" w:space="0" w:color="auto"/>
        <w:bottom w:val="none" w:sz="0" w:space="0" w:color="auto"/>
        <w:right w:val="none" w:sz="0" w:space="0" w:color="auto"/>
      </w:divBdr>
    </w:div>
    <w:div w:id="1792506495">
      <w:bodyDiv w:val="1"/>
      <w:marLeft w:val="0"/>
      <w:marRight w:val="0"/>
      <w:marTop w:val="0"/>
      <w:marBottom w:val="0"/>
      <w:divBdr>
        <w:top w:val="none" w:sz="0" w:space="0" w:color="auto"/>
        <w:left w:val="none" w:sz="0" w:space="0" w:color="auto"/>
        <w:bottom w:val="none" w:sz="0" w:space="0" w:color="auto"/>
        <w:right w:val="none" w:sz="0" w:space="0" w:color="auto"/>
      </w:divBdr>
      <w:divsChild>
        <w:div w:id="56247343">
          <w:marLeft w:val="0"/>
          <w:marRight w:val="0"/>
          <w:marTop w:val="0"/>
          <w:marBottom w:val="0"/>
          <w:divBdr>
            <w:top w:val="none" w:sz="0" w:space="0" w:color="auto"/>
            <w:left w:val="none" w:sz="0" w:space="0" w:color="auto"/>
            <w:bottom w:val="none" w:sz="0" w:space="0" w:color="auto"/>
            <w:right w:val="none" w:sz="0" w:space="0" w:color="auto"/>
          </w:divBdr>
          <w:divsChild>
            <w:div w:id="1336495863">
              <w:marLeft w:val="0"/>
              <w:marRight w:val="0"/>
              <w:marTop w:val="0"/>
              <w:marBottom w:val="0"/>
              <w:divBdr>
                <w:top w:val="none" w:sz="0" w:space="0" w:color="auto"/>
                <w:left w:val="none" w:sz="0" w:space="0" w:color="auto"/>
                <w:bottom w:val="none" w:sz="0" w:space="0" w:color="auto"/>
                <w:right w:val="none" w:sz="0" w:space="0" w:color="auto"/>
              </w:divBdr>
              <w:divsChild>
                <w:div w:id="161505862">
                  <w:marLeft w:val="0"/>
                  <w:marRight w:val="0"/>
                  <w:marTop w:val="0"/>
                  <w:marBottom w:val="0"/>
                  <w:divBdr>
                    <w:top w:val="none" w:sz="0" w:space="0" w:color="auto"/>
                    <w:left w:val="none" w:sz="0" w:space="0" w:color="auto"/>
                    <w:bottom w:val="none" w:sz="0" w:space="0" w:color="auto"/>
                    <w:right w:val="none" w:sz="0" w:space="0" w:color="auto"/>
                  </w:divBdr>
                  <w:divsChild>
                    <w:div w:id="1858643">
                      <w:marLeft w:val="0"/>
                      <w:marRight w:val="0"/>
                      <w:marTop w:val="0"/>
                      <w:marBottom w:val="0"/>
                      <w:divBdr>
                        <w:top w:val="none" w:sz="0" w:space="0" w:color="auto"/>
                        <w:left w:val="none" w:sz="0" w:space="0" w:color="auto"/>
                        <w:bottom w:val="none" w:sz="0" w:space="0" w:color="auto"/>
                        <w:right w:val="none" w:sz="0" w:space="0" w:color="auto"/>
                      </w:divBdr>
                      <w:divsChild>
                        <w:div w:id="521742882">
                          <w:marLeft w:val="0"/>
                          <w:marRight w:val="0"/>
                          <w:marTop w:val="0"/>
                          <w:marBottom w:val="0"/>
                          <w:divBdr>
                            <w:top w:val="none" w:sz="0" w:space="0" w:color="auto"/>
                            <w:left w:val="none" w:sz="0" w:space="0" w:color="auto"/>
                            <w:bottom w:val="none" w:sz="0" w:space="0" w:color="auto"/>
                            <w:right w:val="none" w:sz="0" w:space="0" w:color="auto"/>
                          </w:divBdr>
                          <w:divsChild>
                            <w:div w:id="1794444013">
                              <w:marLeft w:val="0"/>
                              <w:marRight w:val="0"/>
                              <w:marTop w:val="0"/>
                              <w:marBottom w:val="0"/>
                              <w:divBdr>
                                <w:top w:val="none" w:sz="0" w:space="0" w:color="auto"/>
                                <w:left w:val="none" w:sz="0" w:space="0" w:color="auto"/>
                                <w:bottom w:val="single" w:sz="6" w:space="15" w:color="E2E2E2"/>
                                <w:right w:val="none" w:sz="0" w:space="0" w:color="auto"/>
                              </w:divBdr>
                            </w:div>
                          </w:divsChild>
                        </w:div>
                      </w:divsChild>
                    </w:div>
                  </w:divsChild>
                </w:div>
              </w:divsChild>
            </w:div>
          </w:divsChild>
        </w:div>
      </w:divsChild>
    </w:div>
    <w:div w:id="1853182838">
      <w:bodyDiv w:val="1"/>
      <w:marLeft w:val="0"/>
      <w:marRight w:val="0"/>
      <w:marTop w:val="0"/>
      <w:marBottom w:val="0"/>
      <w:divBdr>
        <w:top w:val="none" w:sz="0" w:space="0" w:color="auto"/>
        <w:left w:val="none" w:sz="0" w:space="0" w:color="auto"/>
        <w:bottom w:val="none" w:sz="0" w:space="0" w:color="auto"/>
        <w:right w:val="none" w:sz="0" w:space="0" w:color="auto"/>
      </w:divBdr>
      <w:divsChild>
        <w:div w:id="2044280622">
          <w:marLeft w:val="0"/>
          <w:marRight w:val="0"/>
          <w:marTop w:val="0"/>
          <w:marBottom w:val="0"/>
          <w:divBdr>
            <w:top w:val="none" w:sz="0" w:space="0" w:color="auto"/>
            <w:left w:val="none" w:sz="0" w:space="0" w:color="auto"/>
            <w:bottom w:val="none" w:sz="0" w:space="0" w:color="auto"/>
            <w:right w:val="none" w:sz="0" w:space="0" w:color="auto"/>
          </w:divBdr>
          <w:divsChild>
            <w:div w:id="1065642702">
              <w:marLeft w:val="0"/>
              <w:marRight w:val="0"/>
              <w:marTop w:val="0"/>
              <w:marBottom w:val="0"/>
              <w:divBdr>
                <w:top w:val="none" w:sz="0" w:space="0" w:color="auto"/>
                <w:left w:val="none" w:sz="0" w:space="0" w:color="auto"/>
                <w:bottom w:val="none" w:sz="0" w:space="0" w:color="auto"/>
                <w:right w:val="none" w:sz="0" w:space="0" w:color="auto"/>
              </w:divBdr>
              <w:divsChild>
                <w:div w:id="2026662964">
                  <w:marLeft w:val="0"/>
                  <w:marRight w:val="0"/>
                  <w:marTop w:val="0"/>
                  <w:marBottom w:val="0"/>
                  <w:divBdr>
                    <w:top w:val="none" w:sz="0" w:space="0" w:color="auto"/>
                    <w:left w:val="none" w:sz="0" w:space="0" w:color="auto"/>
                    <w:bottom w:val="none" w:sz="0" w:space="0" w:color="auto"/>
                    <w:right w:val="none" w:sz="0" w:space="0" w:color="auto"/>
                  </w:divBdr>
                  <w:divsChild>
                    <w:div w:id="948395862">
                      <w:marLeft w:val="0"/>
                      <w:marRight w:val="0"/>
                      <w:marTop w:val="0"/>
                      <w:marBottom w:val="0"/>
                      <w:divBdr>
                        <w:top w:val="none" w:sz="0" w:space="0" w:color="auto"/>
                        <w:left w:val="none" w:sz="0" w:space="0" w:color="auto"/>
                        <w:bottom w:val="none" w:sz="0" w:space="0" w:color="auto"/>
                        <w:right w:val="none" w:sz="0" w:space="0" w:color="auto"/>
                      </w:divBdr>
                      <w:divsChild>
                        <w:div w:id="67502198">
                          <w:marLeft w:val="0"/>
                          <w:marRight w:val="0"/>
                          <w:marTop w:val="0"/>
                          <w:marBottom w:val="0"/>
                          <w:divBdr>
                            <w:top w:val="none" w:sz="0" w:space="0" w:color="auto"/>
                            <w:left w:val="none" w:sz="0" w:space="0" w:color="auto"/>
                            <w:bottom w:val="none" w:sz="0" w:space="0" w:color="auto"/>
                            <w:right w:val="none" w:sz="0" w:space="0" w:color="auto"/>
                          </w:divBdr>
                          <w:divsChild>
                            <w:div w:id="1826240469">
                              <w:marLeft w:val="0"/>
                              <w:marRight w:val="0"/>
                              <w:marTop w:val="0"/>
                              <w:marBottom w:val="0"/>
                              <w:divBdr>
                                <w:top w:val="none" w:sz="0" w:space="0" w:color="auto"/>
                                <w:left w:val="none" w:sz="0" w:space="0" w:color="auto"/>
                                <w:bottom w:val="single" w:sz="6" w:space="15" w:color="E2E2E2"/>
                                <w:right w:val="none" w:sz="0" w:space="0" w:color="auto"/>
                              </w:divBdr>
                            </w:div>
                          </w:divsChild>
                        </w:div>
                      </w:divsChild>
                    </w:div>
                  </w:divsChild>
                </w:div>
              </w:divsChild>
            </w:div>
          </w:divsChild>
        </w:div>
      </w:divsChild>
    </w:div>
    <w:div w:id="1905293736">
      <w:bodyDiv w:val="1"/>
      <w:marLeft w:val="0"/>
      <w:marRight w:val="0"/>
      <w:marTop w:val="0"/>
      <w:marBottom w:val="0"/>
      <w:divBdr>
        <w:top w:val="none" w:sz="0" w:space="0" w:color="auto"/>
        <w:left w:val="none" w:sz="0" w:space="0" w:color="auto"/>
        <w:bottom w:val="none" w:sz="0" w:space="0" w:color="auto"/>
        <w:right w:val="none" w:sz="0" w:space="0" w:color="auto"/>
      </w:divBdr>
    </w:div>
    <w:div w:id="1913151042">
      <w:bodyDiv w:val="1"/>
      <w:marLeft w:val="0"/>
      <w:marRight w:val="0"/>
      <w:marTop w:val="0"/>
      <w:marBottom w:val="0"/>
      <w:divBdr>
        <w:top w:val="none" w:sz="0" w:space="0" w:color="auto"/>
        <w:left w:val="none" w:sz="0" w:space="0" w:color="auto"/>
        <w:bottom w:val="none" w:sz="0" w:space="0" w:color="auto"/>
        <w:right w:val="none" w:sz="0" w:space="0" w:color="auto"/>
      </w:divBdr>
      <w:divsChild>
        <w:div w:id="1172404549">
          <w:marLeft w:val="0"/>
          <w:marRight w:val="0"/>
          <w:marTop w:val="0"/>
          <w:marBottom w:val="0"/>
          <w:divBdr>
            <w:top w:val="none" w:sz="0" w:space="0" w:color="auto"/>
            <w:left w:val="none" w:sz="0" w:space="0" w:color="auto"/>
            <w:bottom w:val="none" w:sz="0" w:space="0" w:color="auto"/>
            <w:right w:val="none" w:sz="0" w:space="0" w:color="auto"/>
          </w:divBdr>
          <w:divsChild>
            <w:div w:id="1939364809">
              <w:marLeft w:val="0"/>
              <w:marRight w:val="0"/>
              <w:marTop w:val="0"/>
              <w:marBottom w:val="0"/>
              <w:divBdr>
                <w:top w:val="none" w:sz="0" w:space="0" w:color="auto"/>
                <w:left w:val="none" w:sz="0" w:space="0" w:color="auto"/>
                <w:bottom w:val="none" w:sz="0" w:space="0" w:color="auto"/>
                <w:right w:val="none" w:sz="0" w:space="0" w:color="auto"/>
              </w:divBdr>
              <w:divsChild>
                <w:div w:id="1657492679">
                  <w:marLeft w:val="0"/>
                  <w:marRight w:val="0"/>
                  <w:marTop w:val="0"/>
                  <w:marBottom w:val="0"/>
                  <w:divBdr>
                    <w:top w:val="none" w:sz="0" w:space="0" w:color="auto"/>
                    <w:left w:val="none" w:sz="0" w:space="0" w:color="auto"/>
                    <w:bottom w:val="none" w:sz="0" w:space="0" w:color="auto"/>
                    <w:right w:val="none" w:sz="0" w:space="0" w:color="auto"/>
                  </w:divBdr>
                  <w:divsChild>
                    <w:div w:id="2071614329">
                      <w:marLeft w:val="0"/>
                      <w:marRight w:val="0"/>
                      <w:marTop w:val="0"/>
                      <w:marBottom w:val="0"/>
                      <w:divBdr>
                        <w:top w:val="none" w:sz="0" w:space="0" w:color="auto"/>
                        <w:left w:val="none" w:sz="0" w:space="0" w:color="auto"/>
                        <w:bottom w:val="none" w:sz="0" w:space="0" w:color="auto"/>
                        <w:right w:val="none" w:sz="0" w:space="0" w:color="auto"/>
                      </w:divBdr>
                      <w:divsChild>
                        <w:div w:id="1484544366">
                          <w:marLeft w:val="0"/>
                          <w:marRight w:val="0"/>
                          <w:marTop w:val="0"/>
                          <w:marBottom w:val="0"/>
                          <w:divBdr>
                            <w:top w:val="none" w:sz="0" w:space="0" w:color="auto"/>
                            <w:left w:val="none" w:sz="0" w:space="0" w:color="auto"/>
                            <w:bottom w:val="none" w:sz="0" w:space="0" w:color="auto"/>
                            <w:right w:val="none" w:sz="0" w:space="0" w:color="auto"/>
                          </w:divBdr>
                          <w:divsChild>
                            <w:div w:id="930161368">
                              <w:marLeft w:val="0"/>
                              <w:marRight w:val="0"/>
                              <w:marTop w:val="0"/>
                              <w:marBottom w:val="0"/>
                              <w:divBdr>
                                <w:top w:val="none" w:sz="0" w:space="0" w:color="auto"/>
                                <w:left w:val="none" w:sz="0" w:space="0" w:color="auto"/>
                                <w:bottom w:val="single" w:sz="6" w:space="15" w:color="E2E2E2"/>
                                <w:right w:val="none" w:sz="0" w:space="0" w:color="auto"/>
                              </w:divBdr>
                            </w:div>
                          </w:divsChild>
                        </w:div>
                      </w:divsChild>
                    </w:div>
                  </w:divsChild>
                </w:div>
              </w:divsChild>
            </w:div>
          </w:divsChild>
        </w:div>
      </w:divsChild>
    </w:div>
    <w:div w:id="1964383306">
      <w:bodyDiv w:val="1"/>
      <w:marLeft w:val="0"/>
      <w:marRight w:val="0"/>
      <w:marTop w:val="0"/>
      <w:marBottom w:val="0"/>
      <w:divBdr>
        <w:top w:val="none" w:sz="0" w:space="0" w:color="auto"/>
        <w:left w:val="none" w:sz="0" w:space="0" w:color="auto"/>
        <w:bottom w:val="none" w:sz="0" w:space="0" w:color="auto"/>
        <w:right w:val="none" w:sz="0" w:space="0" w:color="auto"/>
      </w:divBdr>
    </w:div>
    <w:div w:id="207770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zjskw.gov.c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555</TotalTime>
  <Pages>5</Pages>
  <Words>392</Words>
  <Characters>2237</Characters>
  <Application>Microsoft Office Word</Application>
  <DocSecurity>0</DocSecurity>
  <Lines>18</Lines>
  <Paragraphs>5</Paragraphs>
  <ScaleCrop>false</ScaleCrop>
  <Company>http://www.windows89.com</Company>
  <LinksUpToDate>false</LinksUpToDate>
  <CharactersWithSpaces>2624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雨林木风</dc:creator>
  <cp:keywords/>
  <dc:description/>
  <cp:lastModifiedBy>微软用户</cp:lastModifiedBy>
  <cp:revision>88</cp:revision>
  <dcterms:created xsi:type="dcterms:W3CDTF">2016-05-24T05:58:00Z</dcterms:created>
  <dcterms:modified xsi:type="dcterms:W3CDTF">2016-05-30T03:46:00Z</dcterms:modified>
</cp:coreProperties>
</file>